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842857" w14:textId="7436B90A" w:rsidR="00EE0978" w:rsidRPr="009F68F2" w:rsidRDefault="00ED6B7D" w:rsidP="00EE0978">
      <w:pPr>
        <w:rPr>
          <w:rFonts w:ascii="Times New Roman" w:hAnsi="Times New Roman" w:cs="Times New Roman"/>
          <w:b/>
          <w:bCs/>
          <w:sz w:val="48"/>
          <w:szCs w:val="48"/>
        </w:rPr>
      </w:pPr>
      <w:r>
        <w:rPr>
          <w:rFonts w:ascii="Times New Roman" w:hAnsi="Times New Roman" w:cs="Times New Roman"/>
          <w:b/>
          <w:bCs/>
          <w:sz w:val="48"/>
          <w:szCs w:val="48"/>
        </w:rPr>
        <w:t>Anafylaksi</w:t>
      </w:r>
    </w:p>
    <w:tbl>
      <w:tblPr>
        <w:tblStyle w:val="Tabellrutenett"/>
        <w:tblW w:w="9322" w:type="dxa"/>
        <w:tblLook w:val="04A0" w:firstRow="1" w:lastRow="0" w:firstColumn="1" w:lastColumn="0" w:noHBand="0" w:noVBand="1"/>
      </w:tblPr>
      <w:tblGrid>
        <w:gridCol w:w="9322"/>
      </w:tblGrid>
      <w:tr w:rsidR="00EE0978" w:rsidRPr="009F68F2" w14:paraId="49CA4BD5" w14:textId="77777777" w:rsidTr="001E1A83">
        <w:trPr>
          <w:trHeight w:val="545"/>
        </w:trPr>
        <w:tc>
          <w:tcPr>
            <w:tcW w:w="9322" w:type="dxa"/>
          </w:tcPr>
          <w:p w14:paraId="100C7AA8" w14:textId="77777777" w:rsidR="00EE0978" w:rsidRPr="009F68F2" w:rsidRDefault="00EE0978" w:rsidP="005B29DF">
            <w:pPr>
              <w:rPr>
                <w:rFonts w:ascii="Times New Roman" w:hAnsi="Times New Roman" w:cs="Times New Roman"/>
                <w:b/>
                <w:bCs/>
                <w:sz w:val="28"/>
                <w:szCs w:val="28"/>
              </w:rPr>
            </w:pPr>
            <w:r w:rsidRPr="009F68F2">
              <w:rPr>
                <w:rFonts w:ascii="Times New Roman" w:hAnsi="Times New Roman" w:cs="Times New Roman"/>
                <w:b/>
                <w:bCs/>
                <w:sz w:val="28"/>
                <w:szCs w:val="28"/>
              </w:rPr>
              <w:t>Læringmål for scenarioet</w:t>
            </w:r>
          </w:p>
        </w:tc>
      </w:tr>
      <w:tr w:rsidR="00EE0978" w:rsidRPr="009F68F2" w14:paraId="527DACC0" w14:textId="77777777" w:rsidTr="001E1A83">
        <w:tc>
          <w:tcPr>
            <w:tcW w:w="9322" w:type="dxa"/>
          </w:tcPr>
          <w:p w14:paraId="0631CBBF" w14:textId="27772CFD" w:rsidR="00EE0978" w:rsidRDefault="00A674EE" w:rsidP="001E14A0">
            <w:pPr>
              <w:rPr>
                <w:rFonts w:ascii="Times New Roman" w:hAnsi="Times New Roman" w:cs="Times New Roman"/>
              </w:rPr>
            </w:pPr>
            <w:r>
              <w:rPr>
                <w:rFonts w:ascii="Times New Roman" w:hAnsi="Times New Roman" w:cs="Times New Roman"/>
              </w:rPr>
              <w:t>Bruk av c</w:t>
            </w:r>
            <w:r w:rsidR="0003777B">
              <w:rPr>
                <w:rFonts w:ascii="Times New Roman" w:hAnsi="Times New Roman" w:cs="Times New Roman"/>
              </w:rPr>
              <w:t>losed loop kommunikasjon</w:t>
            </w:r>
          </w:p>
          <w:p w14:paraId="79584AC0" w14:textId="77777777" w:rsidR="0003777B" w:rsidRDefault="00A674EE" w:rsidP="001E14A0">
            <w:pPr>
              <w:rPr>
                <w:rFonts w:ascii="Times New Roman" w:hAnsi="Times New Roman" w:cs="Times New Roman"/>
              </w:rPr>
            </w:pPr>
            <w:r>
              <w:rPr>
                <w:rFonts w:ascii="Times New Roman" w:hAnsi="Times New Roman" w:cs="Times New Roman"/>
              </w:rPr>
              <w:t xml:space="preserve">Systematisk </w:t>
            </w:r>
            <w:r w:rsidR="0003777B">
              <w:rPr>
                <w:rFonts w:ascii="Times New Roman" w:hAnsi="Times New Roman" w:cs="Times New Roman"/>
              </w:rPr>
              <w:t>ABCDE</w:t>
            </w:r>
            <w:r>
              <w:rPr>
                <w:rFonts w:ascii="Times New Roman" w:hAnsi="Times New Roman" w:cs="Times New Roman"/>
              </w:rPr>
              <w:t xml:space="preserve"> undersøkelse</w:t>
            </w:r>
          </w:p>
          <w:p w14:paraId="5ED5FDFD" w14:textId="471B3096" w:rsidR="00A674EE" w:rsidRPr="0003777B" w:rsidRDefault="00A674EE" w:rsidP="001E14A0">
            <w:pPr>
              <w:rPr>
                <w:rFonts w:ascii="Times New Roman" w:hAnsi="Times New Roman" w:cs="Times New Roman"/>
              </w:rPr>
            </w:pPr>
            <w:r>
              <w:rPr>
                <w:rFonts w:ascii="Times New Roman" w:hAnsi="Times New Roman" w:cs="Times New Roman"/>
              </w:rPr>
              <w:t>Iverksetting av relevante tiltak</w:t>
            </w:r>
          </w:p>
        </w:tc>
      </w:tr>
    </w:tbl>
    <w:p w14:paraId="3A59136C" w14:textId="77777777" w:rsidR="00EE0978" w:rsidRPr="009F68F2" w:rsidRDefault="00EE0978" w:rsidP="00EE0978">
      <w:pPr>
        <w:rPr>
          <w:rFonts w:ascii="Times New Roman" w:hAnsi="Times New Roman" w:cs="Times New Roman"/>
        </w:rPr>
      </w:pPr>
    </w:p>
    <w:tbl>
      <w:tblPr>
        <w:tblStyle w:val="Tabellrutenett"/>
        <w:tblW w:w="9322" w:type="dxa"/>
        <w:tblLook w:val="04A0" w:firstRow="1" w:lastRow="0" w:firstColumn="1" w:lastColumn="0" w:noHBand="0" w:noVBand="1"/>
      </w:tblPr>
      <w:tblGrid>
        <w:gridCol w:w="9322"/>
      </w:tblGrid>
      <w:tr w:rsidR="00EE0978" w:rsidRPr="009F68F2" w14:paraId="03D79B5B" w14:textId="77777777" w:rsidTr="005D5A96">
        <w:tc>
          <w:tcPr>
            <w:tcW w:w="9322" w:type="dxa"/>
          </w:tcPr>
          <w:p w14:paraId="064AEFA1" w14:textId="77777777" w:rsidR="00EE0978" w:rsidRPr="009F68F2" w:rsidRDefault="00EE0978" w:rsidP="005B29DF">
            <w:pPr>
              <w:rPr>
                <w:rFonts w:ascii="Times New Roman" w:hAnsi="Times New Roman" w:cs="Times New Roman"/>
                <w:b/>
                <w:bCs/>
                <w:sz w:val="28"/>
                <w:szCs w:val="28"/>
              </w:rPr>
            </w:pPr>
            <w:r w:rsidRPr="009F68F2">
              <w:rPr>
                <w:rFonts w:ascii="Times New Roman" w:hAnsi="Times New Roman" w:cs="Times New Roman"/>
                <w:b/>
                <w:bCs/>
                <w:sz w:val="28"/>
                <w:szCs w:val="28"/>
              </w:rPr>
              <w:t>Info til fasilitator</w:t>
            </w:r>
          </w:p>
        </w:tc>
      </w:tr>
      <w:tr w:rsidR="00EE0978" w:rsidRPr="000B0AB2" w14:paraId="1634E700" w14:textId="77777777" w:rsidTr="005D5A96">
        <w:tc>
          <w:tcPr>
            <w:tcW w:w="9322" w:type="dxa"/>
          </w:tcPr>
          <w:p w14:paraId="570D3A88" w14:textId="155C97BE" w:rsidR="00560BDA" w:rsidRPr="00932276" w:rsidRDefault="00560BDA" w:rsidP="005B29DF">
            <w:pPr>
              <w:rPr>
                <w:rFonts w:ascii="Times New Roman" w:hAnsi="Times New Roman" w:cs="Times New Roman"/>
                <w:color w:val="000000" w:themeColor="text1"/>
              </w:rPr>
            </w:pPr>
            <w:r w:rsidRPr="00932276">
              <w:rPr>
                <w:rFonts w:ascii="Times New Roman" w:hAnsi="Times New Roman" w:cs="Times New Roman"/>
                <w:color w:val="000000" w:themeColor="text1"/>
              </w:rPr>
              <w:t xml:space="preserve">Scenariet gjennomførast på legevakta. </w:t>
            </w:r>
            <w:r w:rsidRPr="00560BDA">
              <w:rPr>
                <w:rFonts w:ascii="Times New Roman" w:hAnsi="Times New Roman" w:cs="Times New Roman"/>
                <w:color w:val="000000" w:themeColor="text1"/>
              </w:rPr>
              <w:t>Sjukepleie</w:t>
            </w:r>
            <w:r>
              <w:rPr>
                <w:rFonts w:ascii="Times New Roman" w:hAnsi="Times New Roman" w:cs="Times New Roman"/>
                <w:color w:val="000000" w:themeColor="text1"/>
              </w:rPr>
              <w:t xml:space="preserve">r 1 eller 2, lege, ambulanse kjem hit evt. Scenariet avsluttast ved ferdigbehandla, klare for transport eller etter 15 min. </w:t>
            </w:r>
          </w:p>
          <w:p w14:paraId="32A7E1FC" w14:textId="67558647" w:rsidR="00ED081B" w:rsidRPr="00932276" w:rsidRDefault="0003777B" w:rsidP="005B29DF">
            <w:pPr>
              <w:rPr>
                <w:rFonts w:ascii="Times New Roman" w:hAnsi="Times New Roman" w:cs="Times New Roman"/>
                <w:color w:val="000000" w:themeColor="text1"/>
                <w:lang w:val="nn-NO"/>
              </w:rPr>
            </w:pPr>
            <w:r w:rsidRPr="00932276">
              <w:rPr>
                <w:rFonts w:ascii="Times New Roman" w:hAnsi="Times New Roman" w:cs="Times New Roman"/>
                <w:color w:val="000000" w:themeColor="text1"/>
              </w:rPr>
              <w:t xml:space="preserve">Elise 46 år gammel, kommer inn på legevakta. </w:t>
            </w:r>
            <w:r w:rsidRPr="0003777B">
              <w:rPr>
                <w:rFonts w:ascii="Times New Roman" w:hAnsi="Times New Roman" w:cs="Times New Roman"/>
                <w:color w:val="000000" w:themeColor="text1"/>
              </w:rPr>
              <w:t>Har blitt stukket av veps</w:t>
            </w:r>
            <w:r>
              <w:rPr>
                <w:rFonts w:ascii="Times New Roman" w:hAnsi="Times New Roman" w:cs="Times New Roman"/>
                <w:color w:val="000000" w:themeColor="text1"/>
              </w:rPr>
              <w:t xml:space="preserve"> på leggen</w:t>
            </w:r>
            <w:r w:rsidRPr="0003777B">
              <w:rPr>
                <w:rFonts w:ascii="Times New Roman" w:hAnsi="Times New Roman" w:cs="Times New Roman"/>
                <w:color w:val="000000" w:themeColor="text1"/>
              </w:rPr>
              <w:t xml:space="preserve">, </w:t>
            </w:r>
            <w:r>
              <w:rPr>
                <w:rFonts w:ascii="Times New Roman" w:hAnsi="Times New Roman" w:cs="Times New Roman"/>
                <w:color w:val="000000" w:themeColor="text1"/>
              </w:rPr>
              <w:t xml:space="preserve">satt </w:t>
            </w:r>
            <w:r w:rsidRPr="0003777B">
              <w:rPr>
                <w:rFonts w:ascii="Times New Roman" w:hAnsi="Times New Roman" w:cs="Times New Roman"/>
                <w:color w:val="000000" w:themeColor="text1"/>
              </w:rPr>
              <w:t xml:space="preserve">på kafeen </w:t>
            </w:r>
            <w:r>
              <w:rPr>
                <w:rFonts w:ascii="Times New Roman" w:hAnsi="Times New Roman" w:cs="Times New Roman"/>
                <w:color w:val="000000" w:themeColor="text1"/>
              </w:rPr>
              <w:t>rett ved legevakta</w:t>
            </w:r>
            <w:r w:rsidRPr="0003777B">
              <w:rPr>
                <w:rFonts w:ascii="Times New Roman" w:hAnsi="Times New Roman" w:cs="Times New Roman"/>
                <w:color w:val="000000" w:themeColor="text1"/>
              </w:rPr>
              <w:t>, hadde</w:t>
            </w:r>
            <w:r w:rsidR="00EF4915">
              <w:rPr>
                <w:rFonts w:ascii="Times New Roman" w:hAnsi="Times New Roman" w:cs="Times New Roman"/>
                <w:color w:val="000000" w:themeColor="text1"/>
              </w:rPr>
              <w:t xml:space="preserve"> ikkje med seg Epipen, den ligger igjen heime</w:t>
            </w:r>
            <w:r>
              <w:rPr>
                <w:rFonts w:ascii="Times New Roman" w:hAnsi="Times New Roman" w:cs="Times New Roman"/>
                <w:color w:val="000000" w:themeColor="text1"/>
              </w:rPr>
              <w:t xml:space="preserve">. </w:t>
            </w:r>
            <w:r w:rsidRPr="00932276">
              <w:rPr>
                <w:rFonts w:ascii="Times New Roman" w:hAnsi="Times New Roman" w:cs="Times New Roman"/>
                <w:color w:val="000000" w:themeColor="text1"/>
                <w:lang w:val="nn-NO"/>
              </w:rPr>
              <w:t xml:space="preserve">Følar seg uvel og kvalm, ikkje prega i luftvegar. </w:t>
            </w:r>
          </w:p>
          <w:p w14:paraId="0798C468" w14:textId="620C4B5B" w:rsidR="000B0AB2" w:rsidRPr="00932276" w:rsidRDefault="00ED081B" w:rsidP="005B29DF">
            <w:pPr>
              <w:rPr>
                <w:rFonts w:ascii="Times New Roman" w:hAnsi="Times New Roman" w:cs="Times New Roman"/>
                <w:color w:val="000000" w:themeColor="text1"/>
                <w:lang w:val="nn-NO"/>
              </w:rPr>
            </w:pPr>
            <w:r w:rsidRPr="00932276">
              <w:rPr>
                <w:rFonts w:ascii="Times New Roman" w:hAnsi="Times New Roman" w:cs="Times New Roman"/>
                <w:color w:val="000000" w:themeColor="text1"/>
                <w:lang w:val="nn-NO"/>
              </w:rPr>
              <w:t>Pas</w:t>
            </w:r>
            <w:r w:rsidR="000B0AB2" w:rsidRPr="00932276">
              <w:rPr>
                <w:rFonts w:ascii="Times New Roman" w:hAnsi="Times New Roman" w:cs="Times New Roman"/>
                <w:color w:val="000000" w:themeColor="text1"/>
                <w:lang w:val="nn-NO"/>
              </w:rPr>
              <w:t xml:space="preserve"> er allergisk mot veps</w:t>
            </w:r>
            <w:r w:rsidRPr="00932276">
              <w:rPr>
                <w:rFonts w:ascii="Times New Roman" w:hAnsi="Times New Roman" w:cs="Times New Roman"/>
                <w:color w:val="000000" w:themeColor="text1"/>
                <w:lang w:val="nn-NO"/>
              </w:rPr>
              <w:t xml:space="preserve">, Anafylaksi ved vaksine. </w:t>
            </w:r>
          </w:p>
          <w:p w14:paraId="68727EBF" w14:textId="629613BF" w:rsidR="00B07135" w:rsidRDefault="00B07135" w:rsidP="005B29DF">
            <w:pPr>
              <w:rPr>
                <w:rFonts w:ascii="Times New Roman" w:hAnsi="Times New Roman" w:cs="Times New Roman"/>
                <w:color w:val="000000" w:themeColor="text1"/>
                <w:lang w:val="nn-NO"/>
              </w:rPr>
            </w:pPr>
            <w:r w:rsidRPr="000B0AB2">
              <w:rPr>
                <w:rFonts w:ascii="Times New Roman" w:hAnsi="Times New Roman" w:cs="Times New Roman"/>
                <w:color w:val="000000" w:themeColor="text1"/>
                <w:lang w:val="nn-NO"/>
              </w:rPr>
              <w:t xml:space="preserve">Ved adm av </w:t>
            </w:r>
            <w:r w:rsidR="000B0AB2" w:rsidRPr="000B0AB2">
              <w:rPr>
                <w:rFonts w:ascii="Times New Roman" w:hAnsi="Times New Roman" w:cs="Times New Roman"/>
                <w:color w:val="000000" w:themeColor="text1"/>
                <w:lang w:val="nn-NO"/>
              </w:rPr>
              <w:t>adrenalin og flatt leie, med beina høgt, lettar symptoma no</w:t>
            </w:r>
            <w:r w:rsidR="000B0AB2">
              <w:rPr>
                <w:rFonts w:ascii="Times New Roman" w:hAnsi="Times New Roman" w:cs="Times New Roman"/>
                <w:color w:val="000000" w:themeColor="text1"/>
                <w:lang w:val="nn-NO"/>
              </w:rPr>
              <w:t xml:space="preserve">ko, men framleis uvel, kvalm, svimmel og litt tjukk i halsen. </w:t>
            </w:r>
          </w:p>
          <w:p w14:paraId="32806685" w14:textId="33803730" w:rsidR="00ED081B" w:rsidRDefault="00ED081B" w:rsidP="005B29DF">
            <w:pPr>
              <w:rPr>
                <w:rFonts w:ascii="Times New Roman" w:hAnsi="Times New Roman" w:cs="Times New Roman"/>
                <w:color w:val="000000" w:themeColor="text1"/>
                <w:lang w:val="nn-NO"/>
              </w:rPr>
            </w:pPr>
            <w:r>
              <w:rPr>
                <w:rFonts w:ascii="Times New Roman" w:hAnsi="Times New Roman" w:cs="Times New Roman"/>
                <w:color w:val="000000" w:themeColor="text1"/>
                <w:lang w:val="nn-NO"/>
              </w:rPr>
              <w:t xml:space="preserve">Ved yttlegare 1 dose adrenalin, er ikkje pas lenger tjukk i halsen og har det fint når ho ligger på benken. </w:t>
            </w:r>
          </w:p>
          <w:p w14:paraId="3111E2C2" w14:textId="0CD85734" w:rsidR="00ED081B" w:rsidRPr="000B0AB2" w:rsidRDefault="00ED081B" w:rsidP="005B29DF">
            <w:pPr>
              <w:rPr>
                <w:rFonts w:ascii="Times New Roman" w:hAnsi="Times New Roman" w:cs="Times New Roman"/>
                <w:color w:val="000000" w:themeColor="text1"/>
                <w:lang w:val="nn-NO"/>
              </w:rPr>
            </w:pPr>
            <w:r>
              <w:rPr>
                <w:rFonts w:ascii="Times New Roman" w:hAnsi="Times New Roman" w:cs="Times New Roman"/>
                <w:color w:val="000000" w:themeColor="text1"/>
                <w:lang w:val="nn-NO"/>
              </w:rPr>
              <w:t>Får tiltakande symtpom ved manglande tiltak.</w:t>
            </w:r>
          </w:p>
        </w:tc>
      </w:tr>
    </w:tbl>
    <w:p w14:paraId="068EA4A9" w14:textId="77777777" w:rsidR="00EE0978" w:rsidRPr="000B0AB2" w:rsidRDefault="00EE0978" w:rsidP="00EE0978">
      <w:pPr>
        <w:rPr>
          <w:rFonts w:ascii="Times New Roman" w:hAnsi="Times New Roman" w:cs="Times New Roman"/>
          <w:b/>
          <w:bCs/>
          <w:sz w:val="28"/>
          <w:szCs w:val="28"/>
          <w:lang w:val="nn-NO"/>
        </w:rPr>
      </w:pPr>
    </w:p>
    <w:tbl>
      <w:tblPr>
        <w:tblStyle w:val="Tabellrutenett"/>
        <w:tblW w:w="9322" w:type="dxa"/>
        <w:tblLook w:val="04A0" w:firstRow="1" w:lastRow="0" w:firstColumn="1" w:lastColumn="0" w:noHBand="0" w:noVBand="1"/>
      </w:tblPr>
      <w:tblGrid>
        <w:gridCol w:w="9322"/>
      </w:tblGrid>
      <w:tr w:rsidR="00EE0978" w:rsidRPr="009F68F2" w14:paraId="6F862CA4" w14:textId="77777777" w:rsidTr="005D5A96">
        <w:tc>
          <w:tcPr>
            <w:tcW w:w="9322" w:type="dxa"/>
          </w:tcPr>
          <w:p w14:paraId="294FA553" w14:textId="77777777" w:rsidR="00EE0978" w:rsidRPr="009F68F2" w:rsidRDefault="00EE0978" w:rsidP="005B29DF">
            <w:pPr>
              <w:rPr>
                <w:rFonts w:ascii="Times New Roman" w:hAnsi="Times New Roman" w:cs="Times New Roman"/>
                <w:b/>
                <w:bCs/>
                <w:sz w:val="28"/>
                <w:szCs w:val="28"/>
              </w:rPr>
            </w:pPr>
            <w:r w:rsidRPr="009F68F2">
              <w:rPr>
                <w:rFonts w:ascii="Times New Roman" w:hAnsi="Times New Roman" w:cs="Times New Roman"/>
                <w:b/>
                <w:bCs/>
                <w:sz w:val="28"/>
                <w:szCs w:val="28"/>
              </w:rPr>
              <w:t>Nødvendig utstyr</w:t>
            </w:r>
          </w:p>
        </w:tc>
      </w:tr>
      <w:tr w:rsidR="00EE0978" w:rsidRPr="009F68F2" w14:paraId="6310459D" w14:textId="77777777" w:rsidTr="005D5A96">
        <w:tc>
          <w:tcPr>
            <w:tcW w:w="9322" w:type="dxa"/>
          </w:tcPr>
          <w:p w14:paraId="096B7CB7" w14:textId="77777777" w:rsidR="00EE0978" w:rsidRPr="007C757F" w:rsidRDefault="00EE0978" w:rsidP="00EE0978">
            <w:pPr>
              <w:spacing w:after="200" w:line="276" w:lineRule="auto"/>
              <w:contextualSpacing/>
              <w:rPr>
                <w:rFonts w:ascii="Times New Roman" w:eastAsia="MS Mincho" w:hAnsi="Times New Roman" w:cs="Times New Roman"/>
                <w:b/>
                <w:color w:val="002060"/>
                <w:sz w:val="24"/>
                <w:lang w:eastAsia="ja-JP"/>
              </w:rPr>
            </w:pPr>
          </w:p>
          <w:p w14:paraId="384F380C" w14:textId="4AD31721" w:rsidR="00782BA9" w:rsidRPr="00782BA9" w:rsidRDefault="00782BA9" w:rsidP="00782BA9">
            <w:pPr>
              <w:pStyle w:val="NormalWeb"/>
              <w:numPr>
                <w:ilvl w:val="0"/>
                <w:numId w:val="5"/>
              </w:numPr>
              <w:rPr>
                <w:color w:val="000000"/>
                <w:sz w:val="22"/>
                <w:szCs w:val="22"/>
                <w:lang w:val="nb-NO"/>
              </w:rPr>
            </w:pPr>
            <w:r w:rsidRPr="00782BA9">
              <w:rPr>
                <w:color w:val="000000"/>
                <w:sz w:val="22"/>
                <w:szCs w:val="22"/>
                <w:lang w:val="nb-NO"/>
              </w:rPr>
              <w:t>Pulsoksymeter</w:t>
            </w:r>
          </w:p>
          <w:p w14:paraId="5225F5BB" w14:textId="24CCF893" w:rsidR="00782BA9" w:rsidRPr="00782BA9" w:rsidRDefault="00782BA9" w:rsidP="00782BA9">
            <w:pPr>
              <w:pStyle w:val="NormalWeb"/>
              <w:numPr>
                <w:ilvl w:val="0"/>
                <w:numId w:val="5"/>
              </w:numPr>
              <w:rPr>
                <w:color w:val="000000"/>
                <w:sz w:val="22"/>
                <w:szCs w:val="22"/>
                <w:lang w:val="nb-NO"/>
              </w:rPr>
            </w:pPr>
            <w:r w:rsidRPr="00782BA9">
              <w:rPr>
                <w:color w:val="000000"/>
                <w:sz w:val="22"/>
                <w:szCs w:val="22"/>
                <w:lang w:val="nb-NO"/>
              </w:rPr>
              <w:t>BT-målar</w:t>
            </w:r>
          </w:p>
          <w:p w14:paraId="1550EAD1" w14:textId="6668EEAD" w:rsidR="00782BA9" w:rsidRPr="00782BA9" w:rsidRDefault="00782BA9" w:rsidP="00782BA9">
            <w:pPr>
              <w:pStyle w:val="NormalWeb"/>
              <w:numPr>
                <w:ilvl w:val="0"/>
                <w:numId w:val="5"/>
              </w:numPr>
              <w:rPr>
                <w:color w:val="000000"/>
                <w:sz w:val="22"/>
                <w:szCs w:val="22"/>
                <w:lang w:val="nb-NO"/>
              </w:rPr>
            </w:pPr>
            <w:r w:rsidRPr="00782BA9">
              <w:rPr>
                <w:color w:val="000000"/>
                <w:sz w:val="22"/>
                <w:szCs w:val="22"/>
                <w:lang w:val="nb-NO"/>
              </w:rPr>
              <w:t>Temp målar</w:t>
            </w:r>
          </w:p>
          <w:p w14:paraId="12DCA3B0" w14:textId="6299436E" w:rsidR="00782BA9" w:rsidRPr="00782BA9" w:rsidRDefault="00782BA9" w:rsidP="00782BA9">
            <w:pPr>
              <w:pStyle w:val="NormalWeb"/>
              <w:numPr>
                <w:ilvl w:val="0"/>
                <w:numId w:val="5"/>
              </w:numPr>
              <w:rPr>
                <w:color w:val="000000"/>
                <w:sz w:val="22"/>
                <w:szCs w:val="22"/>
                <w:lang w:val="nb-NO"/>
              </w:rPr>
            </w:pPr>
            <w:r w:rsidRPr="00782BA9">
              <w:rPr>
                <w:color w:val="000000"/>
                <w:sz w:val="22"/>
                <w:szCs w:val="22"/>
                <w:lang w:val="nb-NO"/>
              </w:rPr>
              <w:t>Oksygenutstyr (nesebrille, maske)</w:t>
            </w:r>
          </w:p>
          <w:p w14:paraId="3EAFD94F" w14:textId="5AD48355" w:rsidR="00782BA9" w:rsidRDefault="00782BA9" w:rsidP="00782BA9">
            <w:pPr>
              <w:pStyle w:val="NormalWeb"/>
              <w:numPr>
                <w:ilvl w:val="0"/>
                <w:numId w:val="5"/>
              </w:numPr>
              <w:rPr>
                <w:color w:val="000000"/>
                <w:sz w:val="22"/>
                <w:szCs w:val="22"/>
                <w:lang w:val="nb-NO"/>
              </w:rPr>
            </w:pPr>
            <w:r w:rsidRPr="00782BA9">
              <w:rPr>
                <w:color w:val="000000"/>
                <w:sz w:val="22"/>
                <w:szCs w:val="22"/>
                <w:lang w:val="nb-NO"/>
              </w:rPr>
              <w:t>Utstyr for IV-tilgang</w:t>
            </w:r>
          </w:p>
          <w:p w14:paraId="25BF42ED" w14:textId="5376180B" w:rsidR="00782BA9" w:rsidRDefault="00782BA9" w:rsidP="00782BA9">
            <w:pPr>
              <w:pStyle w:val="NormalWeb"/>
              <w:numPr>
                <w:ilvl w:val="0"/>
                <w:numId w:val="5"/>
              </w:numPr>
              <w:rPr>
                <w:color w:val="000000"/>
                <w:sz w:val="22"/>
                <w:szCs w:val="22"/>
                <w:lang w:val="nb-NO"/>
              </w:rPr>
            </w:pPr>
            <w:r>
              <w:rPr>
                <w:color w:val="000000"/>
                <w:sz w:val="22"/>
                <w:szCs w:val="22"/>
                <w:lang w:val="nb-NO"/>
              </w:rPr>
              <w:t>Adrenalin</w:t>
            </w:r>
          </w:p>
          <w:p w14:paraId="74853BBA" w14:textId="53F826DF" w:rsidR="00782BA9" w:rsidRDefault="00782BA9" w:rsidP="00782BA9">
            <w:pPr>
              <w:pStyle w:val="NormalWeb"/>
              <w:numPr>
                <w:ilvl w:val="0"/>
                <w:numId w:val="5"/>
              </w:numPr>
              <w:rPr>
                <w:color w:val="000000"/>
                <w:sz w:val="22"/>
                <w:szCs w:val="22"/>
                <w:lang w:val="nb-NO"/>
              </w:rPr>
            </w:pPr>
            <w:r>
              <w:rPr>
                <w:color w:val="000000"/>
                <w:sz w:val="22"/>
                <w:szCs w:val="22"/>
                <w:lang w:val="nb-NO"/>
              </w:rPr>
              <w:t>Solu-Cortef</w:t>
            </w:r>
          </w:p>
          <w:p w14:paraId="71F81D30" w14:textId="77875482" w:rsidR="00A1542F" w:rsidRDefault="005E66FA" w:rsidP="00782BA9">
            <w:pPr>
              <w:pStyle w:val="NormalWeb"/>
              <w:numPr>
                <w:ilvl w:val="0"/>
                <w:numId w:val="5"/>
              </w:numPr>
              <w:rPr>
                <w:color w:val="000000"/>
                <w:sz w:val="22"/>
                <w:szCs w:val="22"/>
                <w:lang w:val="nb-NO"/>
              </w:rPr>
            </w:pPr>
            <w:r>
              <w:rPr>
                <w:color w:val="000000"/>
                <w:sz w:val="22"/>
                <w:szCs w:val="22"/>
                <w:lang w:val="nb-NO"/>
              </w:rPr>
              <w:t>Deksklorfenramin</w:t>
            </w:r>
          </w:p>
          <w:p w14:paraId="0D7F2DE4" w14:textId="167479F9" w:rsidR="00EE0978" w:rsidRPr="00932276" w:rsidRDefault="00CD0698" w:rsidP="00932276">
            <w:pPr>
              <w:pStyle w:val="NormalWeb"/>
              <w:numPr>
                <w:ilvl w:val="0"/>
                <w:numId w:val="5"/>
              </w:numPr>
              <w:rPr>
                <w:color w:val="000000"/>
                <w:sz w:val="22"/>
                <w:szCs w:val="22"/>
                <w:lang w:val="nb-NO"/>
              </w:rPr>
            </w:pPr>
            <w:r>
              <w:rPr>
                <w:color w:val="000000"/>
                <w:sz w:val="22"/>
                <w:szCs w:val="22"/>
                <w:lang w:val="nb-NO"/>
              </w:rPr>
              <w:t>Nacl 1000 ml</w:t>
            </w:r>
          </w:p>
        </w:tc>
      </w:tr>
    </w:tbl>
    <w:p w14:paraId="024B8450" w14:textId="77777777" w:rsidR="00EE0978" w:rsidRPr="009F68F2" w:rsidRDefault="00EE0978" w:rsidP="00EE0978">
      <w:pPr>
        <w:rPr>
          <w:rFonts w:ascii="Times New Roman" w:hAnsi="Times New Roman" w:cs="Times New Roman"/>
        </w:rPr>
      </w:pPr>
    </w:p>
    <w:tbl>
      <w:tblPr>
        <w:tblStyle w:val="Tabellrutenett"/>
        <w:tblW w:w="9322" w:type="dxa"/>
        <w:tblLook w:val="04A0" w:firstRow="1" w:lastRow="0" w:firstColumn="1" w:lastColumn="0" w:noHBand="0" w:noVBand="1"/>
      </w:tblPr>
      <w:tblGrid>
        <w:gridCol w:w="9322"/>
      </w:tblGrid>
      <w:tr w:rsidR="00EE0978" w:rsidRPr="009F68F2" w14:paraId="23ED16DB" w14:textId="77777777" w:rsidTr="005D5A96">
        <w:tc>
          <w:tcPr>
            <w:tcW w:w="9322" w:type="dxa"/>
          </w:tcPr>
          <w:p w14:paraId="261F903C" w14:textId="77777777" w:rsidR="00EE0978" w:rsidRPr="009F68F2" w:rsidRDefault="00EE0978" w:rsidP="005B29DF">
            <w:pPr>
              <w:rPr>
                <w:rFonts w:ascii="Times New Roman" w:hAnsi="Times New Roman" w:cs="Times New Roman"/>
                <w:b/>
                <w:bCs/>
                <w:sz w:val="28"/>
                <w:szCs w:val="28"/>
              </w:rPr>
            </w:pPr>
            <w:r w:rsidRPr="009F68F2">
              <w:rPr>
                <w:rFonts w:ascii="Times New Roman" w:hAnsi="Times New Roman" w:cs="Times New Roman"/>
                <w:b/>
                <w:bCs/>
                <w:sz w:val="28"/>
                <w:szCs w:val="28"/>
              </w:rPr>
              <w:t>Instruksjon til markør</w:t>
            </w:r>
          </w:p>
        </w:tc>
      </w:tr>
      <w:tr w:rsidR="00EE0978" w:rsidRPr="000B0AB2" w14:paraId="7BCA28CB" w14:textId="77777777" w:rsidTr="005D5A96">
        <w:tc>
          <w:tcPr>
            <w:tcW w:w="9322" w:type="dxa"/>
          </w:tcPr>
          <w:p w14:paraId="0E897482" w14:textId="35161D52" w:rsidR="00B737B3" w:rsidRDefault="00782BA9" w:rsidP="005B29DF">
            <w:pPr>
              <w:rPr>
                <w:rFonts w:ascii="Times New Roman" w:hAnsi="Times New Roman" w:cs="Times New Roman"/>
                <w:color w:val="000000" w:themeColor="text1"/>
              </w:rPr>
            </w:pPr>
            <w:r>
              <w:rPr>
                <w:rFonts w:ascii="Times New Roman" w:hAnsi="Times New Roman" w:cs="Times New Roman"/>
                <w:color w:val="000000" w:themeColor="text1"/>
              </w:rPr>
              <w:t>Du satt på kafe, blei stukket på leggen, børsta vekk og såg det var ein veps.</w:t>
            </w:r>
            <w:r w:rsidR="00EF4915">
              <w:rPr>
                <w:rFonts w:ascii="Times New Roman" w:hAnsi="Times New Roman" w:cs="Times New Roman"/>
                <w:color w:val="000000" w:themeColor="text1"/>
              </w:rPr>
              <w:t xml:space="preserve"> Du er ikkje veldig engsteleg</w:t>
            </w:r>
            <w:r w:rsidRPr="00EF4915">
              <w:rPr>
                <w:rFonts w:ascii="Times New Roman" w:hAnsi="Times New Roman" w:cs="Times New Roman"/>
                <w:color w:val="000000" w:themeColor="text1"/>
              </w:rPr>
              <w:t xml:space="preserve">. </w:t>
            </w:r>
            <w:r w:rsidR="00A1542F" w:rsidRPr="00A1542F">
              <w:rPr>
                <w:rFonts w:ascii="Times New Roman" w:hAnsi="Times New Roman" w:cs="Times New Roman"/>
                <w:color w:val="000000" w:themeColor="text1"/>
              </w:rPr>
              <w:t>Etter nokre min kremter du litt, blir svimmel,</w:t>
            </w:r>
            <w:r w:rsidR="00B737B3">
              <w:rPr>
                <w:rFonts w:ascii="Times New Roman" w:hAnsi="Times New Roman" w:cs="Times New Roman"/>
                <w:color w:val="000000" w:themeColor="text1"/>
              </w:rPr>
              <w:t xml:space="preserve"> meir uvel, bleik og</w:t>
            </w:r>
            <w:r w:rsidR="00A1542F" w:rsidRPr="00A1542F">
              <w:rPr>
                <w:rFonts w:ascii="Times New Roman" w:hAnsi="Times New Roman" w:cs="Times New Roman"/>
                <w:color w:val="000000" w:themeColor="text1"/>
              </w:rPr>
              <w:t xml:space="preserve"> følar du må legge de</w:t>
            </w:r>
            <w:r w:rsidR="00A1542F">
              <w:rPr>
                <w:rFonts w:ascii="Times New Roman" w:hAnsi="Times New Roman" w:cs="Times New Roman"/>
                <w:color w:val="000000" w:themeColor="text1"/>
              </w:rPr>
              <w:t>g ned</w:t>
            </w:r>
            <w:r w:rsidR="00B737B3">
              <w:rPr>
                <w:rFonts w:ascii="Times New Roman" w:hAnsi="Times New Roman" w:cs="Times New Roman"/>
                <w:color w:val="000000" w:themeColor="text1"/>
              </w:rPr>
              <w:t>. Bl</w:t>
            </w:r>
            <w:r w:rsidR="00EF4915">
              <w:rPr>
                <w:rFonts w:ascii="Times New Roman" w:hAnsi="Times New Roman" w:cs="Times New Roman"/>
                <w:color w:val="000000" w:themeColor="text1"/>
              </w:rPr>
              <w:t>ir samtidig noko meir engsteleg/uroleg</w:t>
            </w:r>
            <w:r w:rsidR="00A1542F">
              <w:rPr>
                <w:rFonts w:ascii="Times New Roman" w:hAnsi="Times New Roman" w:cs="Times New Roman"/>
                <w:color w:val="000000" w:themeColor="text1"/>
              </w:rPr>
              <w:t xml:space="preserve">. </w:t>
            </w:r>
            <w:r w:rsidR="00B737B3">
              <w:rPr>
                <w:rFonts w:ascii="Times New Roman" w:hAnsi="Times New Roman" w:cs="Times New Roman"/>
                <w:color w:val="000000" w:themeColor="text1"/>
              </w:rPr>
              <w:t xml:space="preserve">Kjenner nå det tettar seg i halsen. </w:t>
            </w:r>
          </w:p>
          <w:p w14:paraId="4B4B76E9" w14:textId="0A2F0D37" w:rsidR="000B0AB2" w:rsidRPr="00A674EE" w:rsidRDefault="000B0AB2" w:rsidP="005B29DF">
            <w:pPr>
              <w:rPr>
                <w:rFonts w:ascii="Times New Roman" w:hAnsi="Times New Roman" w:cs="Times New Roman"/>
                <w:color w:val="000000" w:themeColor="text1"/>
              </w:rPr>
            </w:pPr>
            <w:r w:rsidRPr="00A674EE">
              <w:rPr>
                <w:rFonts w:ascii="Times New Roman" w:hAnsi="Times New Roman" w:cs="Times New Roman"/>
                <w:color w:val="000000" w:themeColor="text1"/>
              </w:rPr>
              <w:lastRenderedPageBreak/>
              <w:t>Ved adm av adrenalin og flatt leie, med beina høgt, lettar symptoma noko, men framleis uvel, kvalm, svimmel og litt tjukk i halsen.</w:t>
            </w:r>
          </w:p>
          <w:p w14:paraId="4A1A9D7E" w14:textId="255234A8" w:rsidR="00ED081B" w:rsidRPr="00A674EE" w:rsidRDefault="00ED081B" w:rsidP="005B29DF">
            <w:pPr>
              <w:rPr>
                <w:rFonts w:ascii="Times New Roman" w:hAnsi="Times New Roman" w:cs="Times New Roman"/>
                <w:color w:val="000000" w:themeColor="text1"/>
              </w:rPr>
            </w:pPr>
            <w:r w:rsidRPr="00A674EE">
              <w:rPr>
                <w:rFonts w:ascii="Times New Roman" w:hAnsi="Times New Roman" w:cs="Times New Roman"/>
                <w:color w:val="000000" w:themeColor="text1"/>
              </w:rPr>
              <w:t xml:space="preserve">Ved yttlegare 1 dose adrenalin, er ikkje pas lenger tjukk i halsen og har det fint når ho ligger på benken. </w:t>
            </w:r>
          </w:p>
          <w:p w14:paraId="68BED3A4" w14:textId="36E54309" w:rsidR="000B0AB2" w:rsidRPr="000B0AB2" w:rsidRDefault="000B0AB2" w:rsidP="005B29DF">
            <w:pPr>
              <w:rPr>
                <w:rFonts w:ascii="Times New Roman" w:hAnsi="Times New Roman" w:cs="Times New Roman"/>
                <w:color w:val="000000" w:themeColor="text1"/>
                <w:lang w:val="nn-NO"/>
              </w:rPr>
            </w:pPr>
            <w:r>
              <w:rPr>
                <w:rFonts w:ascii="Times New Roman" w:hAnsi="Times New Roman" w:cs="Times New Roman"/>
                <w:color w:val="000000" w:themeColor="text1"/>
                <w:lang w:val="nn-NO"/>
              </w:rPr>
              <w:t xml:space="preserve">Om tiltaka let vente på seg, blir du gradvis verre. </w:t>
            </w:r>
          </w:p>
        </w:tc>
      </w:tr>
    </w:tbl>
    <w:p w14:paraId="158BFB5F" w14:textId="77777777" w:rsidR="00EE0978" w:rsidRPr="000B0AB2" w:rsidRDefault="00EE0978" w:rsidP="00EE0978">
      <w:pPr>
        <w:rPr>
          <w:rFonts w:ascii="Times New Roman" w:hAnsi="Times New Roman" w:cs="Times New Roman"/>
          <w:lang w:val="nn-NO"/>
        </w:rPr>
      </w:pPr>
    </w:p>
    <w:tbl>
      <w:tblPr>
        <w:tblStyle w:val="Tabellrutenett"/>
        <w:tblW w:w="0" w:type="auto"/>
        <w:tblLook w:val="04A0" w:firstRow="1" w:lastRow="0" w:firstColumn="1" w:lastColumn="0" w:noHBand="0" w:noVBand="1"/>
      </w:tblPr>
      <w:tblGrid>
        <w:gridCol w:w="2363"/>
        <w:gridCol w:w="6699"/>
      </w:tblGrid>
      <w:tr w:rsidR="00EE0978" w:rsidRPr="009F68F2" w14:paraId="7A5F3095" w14:textId="77777777" w:rsidTr="005D5A96">
        <w:tc>
          <w:tcPr>
            <w:tcW w:w="9288" w:type="dxa"/>
            <w:gridSpan w:val="2"/>
          </w:tcPr>
          <w:p w14:paraId="3637164C" w14:textId="77777777" w:rsidR="00EE0978" w:rsidRPr="009F68F2" w:rsidRDefault="00EE0978" w:rsidP="005B29DF">
            <w:pPr>
              <w:rPr>
                <w:rFonts w:ascii="Times New Roman" w:hAnsi="Times New Roman" w:cs="Times New Roman"/>
                <w:b/>
                <w:bCs/>
                <w:sz w:val="28"/>
                <w:szCs w:val="28"/>
              </w:rPr>
            </w:pPr>
            <w:r w:rsidRPr="009F68F2">
              <w:rPr>
                <w:rFonts w:ascii="Times New Roman" w:hAnsi="Times New Roman" w:cs="Times New Roman"/>
                <w:b/>
                <w:bCs/>
                <w:sz w:val="28"/>
                <w:szCs w:val="28"/>
              </w:rPr>
              <w:t xml:space="preserve">Info til pasientansvarlig </w:t>
            </w:r>
          </w:p>
        </w:tc>
      </w:tr>
      <w:tr w:rsidR="00EE0978" w:rsidRPr="00A1542F" w14:paraId="760B89F8" w14:textId="77777777" w:rsidTr="005D5A96">
        <w:tc>
          <w:tcPr>
            <w:tcW w:w="2363" w:type="dxa"/>
          </w:tcPr>
          <w:p w14:paraId="30D7AF34" w14:textId="77777777" w:rsidR="00EE0978" w:rsidRPr="009F68F2" w:rsidRDefault="00EE0978" w:rsidP="005B29DF">
            <w:pPr>
              <w:rPr>
                <w:rFonts w:ascii="Times New Roman" w:hAnsi="Times New Roman" w:cs="Times New Roman"/>
                <w:b/>
                <w:bCs/>
                <w:sz w:val="24"/>
                <w:szCs w:val="24"/>
              </w:rPr>
            </w:pPr>
            <w:r w:rsidRPr="009F68F2">
              <w:rPr>
                <w:rFonts w:ascii="Times New Roman" w:hAnsi="Times New Roman" w:cs="Times New Roman"/>
                <w:b/>
                <w:bCs/>
                <w:sz w:val="24"/>
                <w:szCs w:val="24"/>
              </w:rPr>
              <w:t>Identifikasjon og situasjonsbeskrivelse</w:t>
            </w:r>
          </w:p>
        </w:tc>
        <w:tc>
          <w:tcPr>
            <w:tcW w:w="6925" w:type="dxa"/>
          </w:tcPr>
          <w:p w14:paraId="260DAF51" w14:textId="41AE50A3" w:rsidR="009F68F2" w:rsidRPr="00B07135" w:rsidRDefault="00932276" w:rsidP="005B29DF">
            <w:pPr>
              <w:rPr>
                <w:rFonts w:ascii="Times New Roman" w:hAnsi="Times New Roman" w:cs="Times New Roman"/>
                <w:color w:val="002060"/>
              </w:rPr>
            </w:pPr>
            <w:r>
              <w:rPr>
                <w:rFonts w:ascii="Times New Roman" w:hAnsi="Times New Roman" w:cs="Times New Roman"/>
              </w:rPr>
              <w:t>S</w:t>
            </w:r>
            <w:r w:rsidR="0003777B">
              <w:rPr>
                <w:rFonts w:ascii="Times New Roman" w:hAnsi="Times New Roman" w:cs="Times New Roman"/>
              </w:rPr>
              <w:t xml:space="preserve">jukepleiar på jobb på legevakt, har tilgjengeleg ditt vanlege utsyr. </w:t>
            </w:r>
            <w:r w:rsidR="00B07135" w:rsidRPr="00932276">
              <w:rPr>
                <w:rFonts w:ascii="Times New Roman" w:hAnsi="Times New Roman" w:cs="Times New Roman"/>
              </w:rPr>
              <w:t>Elise kjem på døra, d</w:t>
            </w:r>
            <w:r w:rsidR="00A1542F" w:rsidRPr="00932276">
              <w:rPr>
                <w:rFonts w:ascii="Times New Roman" w:hAnsi="Times New Roman" w:cs="Times New Roman"/>
              </w:rPr>
              <w:t xml:space="preserve">u kan sjå ho er raud i kinna, på leggen helvese og rødme rundt stikk. </w:t>
            </w:r>
            <w:r w:rsidR="00782BA9" w:rsidRPr="00B07135">
              <w:rPr>
                <w:rFonts w:ascii="Times New Roman" w:hAnsi="Times New Roman" w:cs="Times New Roman"/>
              </w:rPr>
              <w:t xml:space="preserve">1 lege på vakt, ambulanserressurser er tilgjengeleg. </w:t>
            </w:r>
          </w:p>
        </w:tc>
      </w:tr>
      <w:tr w:rsidR="00EE0978" w:rsidRPr="00B07135" w14:paraId="30239BA3" w14:textId="77777777" w:rsidTr="005D5A96">
        <w:tc>
          <w:tcPr>
            <w:tcW w:w="2363" w:type="dxa"/>
          </w:tcPr>
          <w:p w14:paraId="33B8DD3D" w14:textId="77777777" w:rsidR="00EE0978" w:rsidRPr="009F68F2" w:rsidRDefault="00EE0978" w:rsidP="005B29DF">
            <w:pPr>
              <w:rPr>
                <w:rFonts w:ascii="Times New Roman" w:hAnsi="Times New Roman" w:cs="Times New Roman"/>
                <w:b/>
                <w:bCs/>
                <w:sz w:val="24"/>
                <w:szCs w:val="24"/>
              </w:rPr>
            </w:pPr>
            <w:r w:rsidRPr="009F68F2">
              <w:rPr>
                <w:rFonts w:ascii="Times New Roman" w:hAnsi="Times New Roman" w:cs="Times New Roman"/>
                <w:b/>
                <w:bCs/>
                <w:sz w:val="24"/>
                <w:szCs w:val="24"/>
              </w:rPr>
              <w:t>Pasientens bakgrunnshistorie</w:t>
            </w:r>
          </w:p>
        </w:tc>
        <w:tc>
          <w:tcPr>
            <w:tcW w:w="6925" w:type="dxa"/>
          </w:tcPr>
          <w:p w14:paraId="560C4799" w14:textId="73FD5383" w:rsidR="0003777B" w:rsidRPr="00B07135" w:rsidRDefault="0003777B" w:rsidP="005B29DF">
            <w:pPr>
              <w:rPr>
                <w:rFonts w:ascii="Times New Roman" w:hAnsi="Times New Roman" w:cs="Times New Roman"/>
                <w:color w:val="000000" w:themeColor="text1"/>
                <w:lang w:val="nn-NO"/>
              </w:rPr>
            </w:pPr>
            <w:r w:rsidRPr="0003777B">
              <w:rPr>
                <w:rFonts w:ascii="Times New Roman" w:hAnsi="Times New Roman" w:cs="Times New Roman"/>
                <w:color w:val="000000" w:themeColor="text1"/>
              </w:rPr>
              <w:t xml:space="preserve">Vepse stikk tidlegare med alvorleg allergisk reaksjon, brukte da EpiPen og innleggelse. Tidlegare anafylaktisk sjokk av vaksine. </w:t>
            </w:r>
            <w:r w:rsidR="00B07135" w:rsidRPr="00932276">
              <w:rPr>
                <w:rFonts w:ascii="Times New Roman" w:hAnsi="Times New Roman" w:cs="Times New Roman"/>
                <w:color w:val="000000" w:themeColor="text1"/>
              </w:rPr>
              <w:t xml:space="preserve">Hadde ikkje med seg EpiPen, skjedde på kafe rett ved legevakt for 5 min sida. </w:t>
            </w:r>
            <w:r w:rsidRPr="00B07135">
              <w:rPr>
                <w:rFonts w:ascii="Times New Roman" w:hAnsi="Times New Roman" w:cs="Times New Roman"/>
                <w:color w:val="000000" w:themeColor="text1"/>
                <w:lang w:val="nn-NO"/>
              </w:rPr>
              <w:t xml:space="preserve">Elles </w:t>
            </w:r>
            <w:r w:rsidR="00B07135" w:rsidRPr="00B07135">
              <w:rPr>
                <w:rFonts w:ascii="Times New Roman" w:hAnsi="Times New Roman" w:cs="Times New Roman"/>
                <w:color w:val="000000" w:themeColor="text1"/>
                <w:lang w:val="nn-NO"/>
              </w:rPr>
              <w:t xml:space="preserve">ua. </w:t>
            </w:r>
          </w:p>
        </w:tc>
      </w:tr>
    </w:tbl>
    <w:p w14:paraId="61169AFF" w14:textId="77777777" w:rsidR="00EE0978" w:rsidRPr="00B07135" w:rsidRDefault="00EE0978" w:rsidP="00EE0978">
      <w:pPr>
        <w:rPr>
          <w:rFonts w:ascii="Times New Roman" w:hAnsi="Times New Roman" w:cs="Times New Roman"/>
          <w:lang w:val="nn-NO"/>
        </w:rPr>
      </w:pPr>
    </w:p>
    <w:p w14:paraId="3B452039" w14:textId="77777777" w:rsidR="009F68F2" w:rsidRPr="00B07135" w:rsidRDefault="009F68F2" w:rsidP="00EE0978">
      <w:pPr>
        <w:rPr>
          <w:rFonts w:ascii="Times New Roman" w:hAnsi="Times New Roman" w:cs="Times New Roman"/>
          <w:lang w:val="nn-NO"/>
        </w:rPr>
      </w:pPr>
    </w:p>
    <w:tbl>
      <w:tblPr>
        <w:tblStyle w:val="Tabellrutenett"/>
        <w:tblW w:w="9322" w:type="dxa"/>
        <w:tblLook w:val="04A0" w:firstRow="1" w:lastRow="0" w:firstColumn="1" w:lastColumn="0" w:noHBand="0" w:noVBand="1"/>
      </w:tblPr>
      <w:tblGrid>
        <w:gridCol w:w="1696"/>
        <w:gridCol w:w="7626"/>
      </w:tblGrid>
      <w:tr w:rsidR="00EE0978" w:rsidRPr="009F68F2" w14:paraId="100FC742" w14:textId="77777777" w:rsidTr="005D5A96">
        <w:tc>
          <w:tcPr>
            <w:tcW w:w="9322" w:type="dxa"/>
            <w:gridSpan w:val="2"/>
          </w:tcPr>
          <w:p w14:paraId="65F200A6" w14:textId="77777777" w:rsidR="00EE0978" w:rsidRPr="009F68F2" w:rsidRDefault="00EE0978" w:rsidP="005B29DF">
            <w:pPr>
              <w:rPr>
                <w:rFonts w:ascii="Times New Roman" w:hAnsi="Times New Roman" w:cs="Times New Roman"/>
                <w:b/>
                <w:bCs/>
                <w:sz w:val="28"/>
                <w:szCs w:val="28"/>
              </w:rPr>
            </w:pPr>
            <w:r w:rsidRPr="009F68F2">
              <w:rPr>
                <w:rFonts w:ascii="Times New Roman" w:hAnsi="Times New Roman" w:cs="Times New Roman"/>
                <w:b/>
                <w:bCs/>
                <w:sz w:val="28"/>
                <w:szCs w:val="28"/>
              </w:rPr>
              <w:t>Status på vitalparametere</w:t>
            </w:r>
          </w:p>
        </w:tc>
      </w:tr>
      <w:tr w:rsidR="00EE0978" w:rsidRPr="009F68F2" w14:paraId="599299CE" w14:textId="77777777" w:rsidTr="005D5A96">
        <w:tc>
          <w:tcPr>
            <w:tcW w:w="1696" w:type="dxa"/>
          </w:tcPr>
          <w:p w14:paraId="485BF87B" w14:textId="77777777" w:rsidR="00EE0978" w:rsidRPr="009F68F2" w:rsidRDefault="00EE0978" w:rsidP="005B29DF">
            <w:pPr>
              <w:rPr>
                <w:rFonts w:ascii="Times New Roman" w:hAnsi="Times New Roman" w:cs="Times New Roman"/>
                <w:b/>
                <w:bCs/>
                <w:sz w:val="24"/>
                <w:szCs w:val="24"/>
              </w:rPr>
            </w:pPr>
            <w:r w:rsidRPr="009F68F2">
              <w:rPr>
                <w:rFonts w:ascii="Times New Roman" w:hAnsi="Times New Roman" w:cs="Times New Roman"/>
                <w:b/>
                <w:bCs/>
                <w:sz w:val="24"/>
                <w:szCs w:val="24"/>
              </w:rPr>
              <w:t>Airways</w:t>
            </w:r>
          </w:p>
        </w:tc>
        <w:tc>
          <w:tcPr>
            <w:tcW w:w="7626" w:type="dxa"/>
          </w:tcPr>
          <w:p w14:paraId="3FD857BF" w14:textId="6B272266" w:rsidR="00EE0978" w:rsidRDefault="00CD0698" w:rsidP="005B29DF">
            <w:pPr>
              <w:rPr>
                <w:rFonts w:ascii="Times New Roman" w:hAnsi="Times New Roman" w:cs="Times New Roman"/>
              </w:rPr>
            </w:pPr>
            <w:r>
              <w:rPr>
                <w:rFonts w:ascii="Times New Roman" w:hAnsi="Times New Roman" w:cs="Times New Roman"/>
              </w:rPr>
              <w:t xml:space="preserve">Ved ankomst legevakt:   Utvikling:    Etter behandling:  Uten behandling: </w:t>
            </w:r>
          </w:p>
          <w:p w14:paraId="0B5867CB" w14:textId="3EE405CC" w:rsidR="00CD0698" w:rsidRPr="009F68F2" w:rsidRDefault="00CD0698" w:rsidP="005B29DF">
            <w:pPr>
              <w:rPr>
                <w:rFonts w:ascii="Times New Roman" w:hAnsi="Times New Roman" w:cs="Times New Roman"/>
              </w:rPr>
            </w:pPr>
            <w:r>
              <w:rPr>
                <w:rFonts w:ascii="Times New Roman" w:hAnsi="Times New Roman" w:cs="Times New Roman"/>
              </w:rPr>
              <w:t>Normal                            Ubehag hals,    Stabilt,             Hevelse hals og tunge</w:t>
            </w:r>
          </w:p>
        </w:tc>
      </w:tr>
      <w:tr w:rsidR="00EE0978" w:rsidRPr="009F68F2" w14:paraId="54E312FC" w14:textId="77777777" w:rsidTr="005D5A96">
        <w:tc>
          <w:tcPr>
            <w:tcW w:w="1696" w:type="dxa"/>
          </w:tcPr>
          <w:p w14:paraId="6823637A" w14:textId="77777777" w:rsidR="00EE0978" w:rsidRPr="009F68F2" w:rsidRDefault="00EE0978" w:rsidP="005B29DF">
            <w:pPr>
              <w:rPr>
                <w:rFonts w:ascii="Times New Roman" w:hAnsi="Times New Roman" w:cs="Times New Roman"/>
                <w:b/>
                <w:bCs/>
                <w:sz w:val="24"/>
                <w:szCs w:val="24"/>
              </w:rPr>
            </w:pPr>
            <w:r w:rsidRPr="009F68F2">
              <w:rPr>
                <w:rFonts w:ascii="Times New Roman" w:hAnsi="Times New Roman" w:cs="Times New Roman"/>
                <w:b/>
                <w:bCs/>
                <w:sz w:val="24"/>
                <w:szCs w:val="24"/>
              </w:rPr>
              <w:t>Breathing</w:t>
            </w:r>
          </w:p>
        </w:tc>
        <w:tc>
          <w:tcPr>
            <w:tcW w:w="7626" w:type="dxa"/>
          </w:tcPr>
          <w:p w14:paraId="30AC31E3" w14:textId="72BE2366" w:rsidR="00EE0978" w:rsidRPr="009F68F2" w:rsidRDefault="00CD0698" w:rsidP="005B29DF">
            <w:pPr>
              <w:rPr>
                <w:rFonts w:ascii="Times New Roman" w:hAnsi="Times New Roman" w:cs="Times New Roman"/>
              </w:rPr>
            </w:pPr>
            <w:r>
              <w:rPr>
                <w:rFonts w:ascii="Times New Roman" w:hAnsi="Times New Roman" w:cs="Times New Roman"/>
              </w:rPr>
              <w:t>RF 20                                23                      18                     30</w:t>
            </w:r>
          </w:p>
          <w:p w14:paraId="5902A0E3" w14:textId="549CFB84" w:rsidR="00EE0978" w:rsidRPr="009F68F2" w:rsidRDefault="00CD0698" w:rsidP="005B29DF">
            <w:pPr>
              <w:rPr>
                <w:rFonts w:ascii="Times New Roman" w:hAnsi="Times New Roman" w:cs="Times New Roman"/>
              </w:rPr>
            </w:pPr>
            <w:r>
              <w:rPr>
                <w:rFonts w:ascii="Times New Roman" w:hAnsi="Times New Roman" w:cs="Times New Roman"/>
              </w:rPr>
              <w:t>Spo2 99%                         95%                   97%                  93%</w:t>
            </w:r>
          </w:p>
        </w:tc>
      </w:tr>
      <w:tr w:rsidR="00EE0978" w:rsidRPr="009F68F2" w14:paraId="281F8039" w14:textId="77777777" w:rsidTr="005D5A96">
        <w:tc>
          <w:tcPr>
            <w:tcW w:w="1696" w:type="dxa"/>
          </w:tcPr>
          <w:p w14:paraId="265C2451" w14:textId="77777777" w:rsidR="00EE0978" w:rsidRPr="009F68F2" w:rsidRDefault="00EE0978" w:rsidP="005B29DF">
            <w:pPr>
              <w:rPr>
                <w:rFonts w:ascii="Times New Roman" w:hAnsi="Times New Roman" w:cs="Times New Roman"/>
                <w:b/>
                <w:bCs/>
                <w:sz w:val="24"/>
                <w:szCs w:val="24"/>
              </w:rPr>
            </w:pPr>
            <w:r w:rsidRPr="009F68F2">
              <w:rPr>
                <w:rFonts w:ascii="Times New Roman" w:hAnsi="Times New Roman" w:cs="Times New Roman"/>
                <w:b/>
                <w:bCs/>
                <w:sz w:val="24"/>
                <w:szCs w:val="24"/>
              </w:rPr>
              <w:t>Circulation</w:t>
            </w:r>
          </w:p>
        </w:tc>
        <w:tc>
          <w:tcPr>
            <w:tcW w:w="7626" w:type="dxa"/>
          </w:tcPr>
          <w:p w14:paraId="37E9F7F1" w14:textId="4E97DBA5" w:rsidR="00EE0978" w:rsidRDefault="00CD0698" w:rsidP="005B29DF">
            <w:pPr>
              <w:rPr>
                <w:rFonts w:ascii="Times New Roman" w:hAnsi="Times New Roman" w:cs="Times New Roman"/>
              </w:rPr>
            </w:pPr>
            <w:r>
              <w:rPr>
                <w:rFonts w:ascii="Times New Roman" w:hAnsi="Times New Roman" w:cs="Times New Roman"/>
              </w:rPr>
              <w:t xml:space="preserve">BT </w:t>
            </w:r>
            <w:r w:rsidR="00EF4915">
              <w:rPr>
                <w:rFonts w:ascii="Times New Roman" w:hAnsi="Times New Roman" w:cs="Times New Roman"/>
              </w:rPr>
              <w:t>105/70</w:t>
            </w:r>
            <w:r w:rsidR="00A1542F">
              <w:rPr>
                <w:rFonts w:ascii="Times New Roman" w:hAnsi="Times New Roman" w:cs="Times New Roman"/>
              </w:rPr>
              <w:t xml:space="preserve">                                    </w:t>
            </w:r>
            <w:r w:rsidR="00EF4915">
              <w:rPr>
                <w:rFonts w:ascii="Times New Roman" w:hAnsi="Times New Roman" w:cs="Times New Roman"/>
              </w:rPr>
              <w:t xml:space="preserve">            </w:t>
            </w:r>
            <w:r w:rsidR="00A1542F">
              <w:rPr>
                <w:rFonts w:ascii="Times New Roman" w:hAnsi="Times New Roman" w:cs="Times New Roman"/>
              </w:rPr>
              <w:t xml:space="preserve"> </w:t>
            </w:r>
            <w:r w:rsidR="00EF4915">
              <w:rPr>
                <w:rFonts w:ascii="Times New Roman" w:hAnsi="Times New Roman" w:cs="Times New Roman"/>
              </w:rPr>
              <w:t>150/80</w:t>
            </w:r>
            <w:r w:rsidR="00A1542F">
              <w:rPr>
                <w:rFonts w:ascii="Times New Roman" w:hAnsi="Times New Roman" w:cs="Times New Roman"/>
              </w:rPr>
              <w:t xml:space="preserve">             </w:t>
            </w:r>
            <w:r w:rsidR="00EF4915">
              <w:rPr>
                <w:rFonts w:ascii="Times New Roman" w:hAnsi="Times New Roman" w:cs="Times New Roman"/>
              </w:rPr>
              <w:t xml:space="preserve">   </w:t>
            </w:r>
            <w:r w:rsidR="00A1542F">
              <w:rPr>
                <w:rFonts w:ascii="Times New Roman" w:hAnsi="Times New Roman" w:cs="Times New Roman"/>
              </w:rPr>
              <w:t>95/50</w:t>
            </w:r>
          </w:p>
          <w:p w14:paraId="223B2889" w14:textId="56BEF0FC" w:rsidR="00A1542F" w:rsidRDefault="00A1542F" w:rsidP="005B29DF">
            <w:pPr>
              <w:rPr>
                <w:rFonts w:ascii="Times New Roman" w:hAnsi="Times New Roman" w:cs="Times New Roman"/>
              </w:rPr>
            </w:pPr>
            <w:r>
              <w:rPr>
                <w:rFonts w:ascii="Times New Roman" w:hAnsi="Times New Roman" w:cs="Times New Roman"/>
              </w:rPr>
              <w:t xml:space="preserve">P    </w:t>
            </w:r>
            <w:r w:rsidR="00EF4915">
              <w:rPr>
                <w:rFonts w:ascii="Times New Roman" w:hAnsi="Times New Roman" w:cs="Times New Roman"/>
              </w:rPr>
              <w:t>117</w:t>
            </w:r>
            <w:r>
              <w:rPr>
                <w:rFonts w:ascii="Times New Roman" w:hAnsi="Times New Roman" w:cs="Times New Roman"/>
              </w:rPr>
              <w:t xml:space="preserve">                                                </w:t>
            </w:r>
            <w:r w:rsidR="00EF4915">
              <w:rPr>
                <w:rFonts w:ascii="Times New Roman" w:hAnsi="Times New Roman" w:cs="Times New Roman"/>
              </w:rPr>
              <w:t xml:space="preserve">       120       </w:t>
            </w:r>
            <w:r>
              <w:rPr>
                <w:rFonts w:ascii="Times New Roman" w:hAnsi="Times New Roman" w:cs="Times New Roman"/>
              </w:rPr>
              <w:t xml:space="preserve">             </w:t>
            </w:r>
          </w:p>
          <w:p w14:paraId="25D99B17" w14:textId="14C9EDE3" w:rsidR="00EE0978" w:rsidRPr="00932276" w:rsidRDefault="00A1542F" w:rsidP="005B29DF">
            <w:pPr>
              <w:rPr>
                <w:rFonts w:ascii="Times New Roman" w:hAnsi="Times New Roman" w:cs="Times New Roman"/>
              </w:rPr>
            </w:pPr>
            <w:r w:rsidRPr="00ED6B7D">
              <w:rPr>
                <w:rFonts w:ascii="Times New Roman" w:hAnsi="Times New Roman" w:cs="Times New Roman"/>
              </w:rPr>
              <w:t>Hud Varm og raud             lett klam</w:t>
            </w:r>
            <w:r w:rsidR="00B737B3">
              <w:rPr>
                <w:rFonts w:ascii="Times New Roman" w:hAnsi="Times New Roman" w:cs="Times New Roman"/>
              </w:rPr>
              <w:t>/bleik</w:t>
            </w:r>
          </w:p>
        </w:tc>
      </w:tr>
      <w:tr w:rsidR="00EE0978" w:rsidRPr="009F68F2" w14:paraId="76A443AD" w14:textId="77777777" w:rsidTr="005D5A96">
        <w:tc>
          <w:tcPr>
            <w:tcW w:w="1696" w:type="dxa"/>
          </w:tcPr>
          <w:p w14:paraId="5B86CD64" w14:textId="77777777" w:rsidR="00EE0978" w:rsidRPr="009F68F2" w:rsidRDefault="00EE0978" w:rsidP="005B29DF">
            <w:pPr>
              <w:rPr>
                <w:rFonts w:ascii="Times New Roman" w:hAnsi="Times New Roman" w:cs="Times New Roman"/>
                <w:b/>
                <w:bCs/>
                <w:sz w:val="24"/>
                <w:szCs w:val="24"/>
              </w:rPr>
            </w:pPr>
            <w:r w:rsidRPr="009F68F2">
              <w:rPr>
                <w:rFonts w:ascii="Times New Roman" w:hAnsi="Times New Roman" w:cs="Times New Roman"/>
                <w:b/>
                <w:bCs/>
                <w:sz w:val="24"/>
                <w:szCs w:val="24"/>
              </w:rPr>
              <w:t>Disability</w:t>
            </w:r>
          </w:p>
        </w:tc>
        <w:tc>
          <w:tcPr>
            <w:tcW w:w="7626" w:type="dxa"/>
          </w:tcPr>
          <w:p w14:paraId="5D82687E" w14:textId="745B664C" w:rsidR="00EE0978" w:rsidRPr="009F68F2" w:rsidRDefault="00A1542F" w:rsidP="005B29DF">
            <w:pPr>
              <w:rPr>
                <w:rFonts w:ascii="Times New Roman" w:hAnsi="Times New Roman" w:cs="Times New Roman"/>
              </w:rPr>
            </w:pPr>
            <w:r>
              <w:rPr>
                <w:rFonts w:ascii="Times New Roman" w:hAnsi="Times New Roman" w:cs="Times New Roman"/>
              </w:rPr>
              <w:t xml:space="preserve">Normal                        uroleg                      </w:t>
            </w:r>
          </w:p>
          <w:p w14:paraId="6EEF8A94" w14:textId="77777777" w:rsidR="00EE0978" w:rsidRPr="009F68F2" w:rsidRDefault="00EE0978" w:rsidP="005B29DF">
            <w:pPr>
              <w:rPr>
                <w:rFonts w:ascii="Times New Roman" w:hAnsi="Times New Roman" w:cs="Times New Roman"/>
              </w:rPr>
            </w:pPr>
          </w:p>
        </w:tc>
      </w:tr>
      <w:tr w:rsidR="00EE0978" w:rsidRPr="009F68F2" w14:paraId="062F21C0" w14:textId="77777777" w:rsidTr="005D5A96">
        <w:tc>
          <w:tcPr>
            <w:tcW w:w="1696" w:type="dxa"/>
          </w:tcPr>
          <w:p w14:paraId="16C5440E" w14:textId="77777777" w:rsidR="00EE0978" w:rsidRPr="009F68F2" w:rsidRDefault="00EE0978" w:rsidP="005B29DF">
            <w:pPr>
              <w:rPr>
                <w:rFonts w:ascii="Times New Roman" w:hAnsi="Times New Roman" w:cs="Times New Roman"/>
                <w:b/>
                <w:bCs/>
                <w:sz w:val="24"/>
                <w:szCs w:val="24"/>
              </w:rPr>
            </w:pPr>
            <w:r w:rsidRPr="009F68F2">
              <w:rPr>
                <w:rFonts w:ascii="Times New Roman" w:hAnsi="Times New Roman" w:cs="Times New Roman"/>
                <w:b/>
                <w:bCs/>
                <w:sz w:val="24"/>
                <w:szCs w:val="24"/>
              </w:rPr>
              <w:t>Exposure</w:t>
            </w:r>
          </w:p>
        </w:tc>
        <w:tc>
          <w:tcPr>
            <w:tcW w:w="7626" w:type="dxa"/>
          </w:tcPr>
          <w:p w14:paraId="28D07879" w14:textId="02CDBEAD" w:rsidR="00EE0978" w:rsidRPr="009F68F2" w:rsidRDefault="00A1542F" w:rsidP="005B29DF">
            <w:pPr>
              <w:rPr>
                <w:rFonts w:ascii="Times New Roman" w:hAnsi="Times New Roman" w:cs="Times New Roman"/>
              </w:rPr>
            </w:pPr>
            <w:r>
              <w:rPr>
                <w:rFonts w:ascii="Times New Roman" w:hAnsi="Times New Roman" w:cs="Times New Roman"/>
              </w:rPr>
              <w:t>ok</w:t>
            </w:r>
          </w:p>
          <w:p w14:paraId="60AA73F3" w14:textId="77777777" w:rsidR="00EE0978" w:rsidRPr="009F68F2" w:rsidRDefault="00EE0978" w:rsidP="005B29DF">
            <w:pPr>
              <w:rPr>
                <w:rFonts w:ascii="Times New Roman" w:hAnsi="Times New Roman" w:cs="Times New Roman"/>
              </w:rPr>
            </w:pPr>
          </w:p>
        </w:tc>
      </w:tr>
      <w:tr w:rsidR="00EE0978" w:rsidRPr="009F68F2" w14:paraId="2B88806C" w14:textId="77777777" w:rsidTr="005D5A96">
        <w:tc>
          <w:tcPr>
            <w:tcW w:w="1696" w:type="dxa"/>
          </w:tcPr>
          <w:p w14:paraId="592E6883" w14:textId="77777777" w:rsidR="00EE0978" w:rsidRPr="009F68F2" w:rsidRDefault="00EE0978" w:rsidP="005B29DF">
            <w:pPr>
              <w:rPr>
                <w:rFonts w:ascii="Times New Roman" w:hAnsi="Times New Roman" w:cs="Times New Roman"/>
                <w:b/>
                <w:bCs/>
                <w:sz w:val="24"/>
                <w:szCs w:val="24"/>
              </w:rPr>
            </w:pPr>
            <w:r w:rsidRPr="009F68F2">
              <w:rPr>
                <w:rFonts w:ascii="Times New Roman" w:hAnsi="Times New Roman" w:cs="Times New Roman"/>
                <w:b/>
                <w:bCs/>
                <w:sz w:val="24"/>
                <w:szCs w:val="24"/>
              </w:rPr>
              <w:t>Forslag til korrekt behandling</w:t>
            </w:r>
          </w:p>
        </w:tc>
        <w:tc>
          <w:tcPr>
            <w:tcW w:w="7626" w:type="dxa"/>
          </w:tcPr>
          <w:p w14:paraId="77C88ABC" w14:textId="762FD733" w:rsidR="009F68F2" w:rsidRDefault="001E1A83" w:rsidP="005B29DF">
            <w:pPr>
              <w:rPr>
                <w:rFonts w:ascii="Times New Roman" w:hAnsi="Times New Roman" w:cs="Times New Roman"/>
                <w:color w:val="002060"/>
              </w:rPr>
            </w:pPr>
            <w:r>
              <w:rPr>
                <w:rFonts w:ascii="Times New Roman" w:hAnsi="Times New Roman" w:cs="Times New Roman"/>
                <w:color w:val="002060"/>
              </w:rPr>
              <w:t>I grove trekk hva du forventer. Det blir ofte diskusjon om hva man gjorde feil, eller hva man burde gjort, og da er det veldig nyttig for fasilitatoren at man har oversikt over dette.</w:t>
            </w:r>
          </w:p>
          <w:p w14:paraId="00005523" w14:textId="4607B165" w:rsidR="00782BA9" w:rsidRDefault="00782BA9" w:rsidP="005B29DF">
            <w:pPr>
              <w:rPr>
                <w:rFonts w:ascii="Times New Roman" w:hAnsi="Times New Roman" w:cs="Times New Roman"/>
                <w:color w:val="000000" w:themeColor="text1"/>
              </w:rPr>
            </w:pPr>
            <w:r>
              <w:rPr>
                <w:rFonts w:ascii="Times New Roman" w:hAnsi="Times New Roman" w:cs="Times New Roman"/>
                <w:color w:val="000000" w:themeColor="text1"/>
              </w:rPr>
              <w:t>ABCDE, varsle lege og Ambulanse</w:t>
            </w:r>
            <w:r w:rsidR="00047A64">
              <w:rPr>
                <w:rFonts w:ascii="Times New Roman" w:hAnsi="Times New Roman" w:cs="Times New Roman"/>
                <w:color w:val="000000" w:themeColor="text1"/>
              </w:rPr>
              <w:t xml:space="preserve">. Ligge med heva bein, sikre luftvegar. </w:t>
            </w:r>
            <w:r>
              <w:rPr>
                <w:rFonts w:ascii="Times New Roman" w:hAnsi="Times New Roman" w:cs="Times New Roman"/>
                <w:color w:val="000000" w:themeColor="text1"/>
              </w:rPr>
              <w:t xml:space="preserve"> legge inn veneflon</w:t>
            </w:r>
            <w:r w:rsidR="00CD0698">
              <w:rPr>
                <w:rFonts w:ascii="Times New Roman" w:hAnsi="Times New Roman" w:cs="Times New Roman"/>
                <w:color w:val="000000" w:themeColor="text1"/>
              </w:rPr>
              <w:t>, gje solu-cortef,</w:t>
            </w:r>
            <w:r w:rsidR="00A1542F">
              <w:rPr>
                <w:rFonts w:ascii="Times New Roman" w:hAnsi="Times New Roman" w:cs="Times New Roman"/>
                <w:color w:val="000000" w:themeColor="text1"/>
              </w:rPr>
              <w:t xml:space="preserve"> deksklorfeniramin,</w:t>
            </w:r>
            <w:r w:rsidR="00CD0698">
              <w:rPr>
                <w:rFonts w:ascii="Times New Roman" w:hAnsi="Times New Roman" w:cs="Times New Roman"/>
                <w:color w:val="000000" w:themeColor="text1"/>
              </w:rPr>
              <w:t xml:space="preserve"> evt ny doser adrenalin</w:t>
            </w:r>
            <w:r w:rsidR="00047A64">
              <w:rPr>
                <w:rFonts w:ascii="Times New Roman" w:hAnsi="Times New Roman" w:cs="Times New Roman"/>
                <w:color w:val="000000" w:themeColor="text1"/>
              </w:rPr>
              <w:t xml:space="preserve"> im</w:t>
            </w:r>
            <w:r w:rsidR="00CD0698">
              <w:rPr>
                <w:rFonts w:ascii="Times New Roman" w:hAnsi="Times New Roman" w:cs="Times New Roman"/>
                <w:color w:val="000000" w:themeColor="text1"/>
              </w:rPr>
              <w:t>, vurder behov for veske eller O2.</w:t>
            </w:r>
          </w:p>
          <w:p w14:paraId="5DE3DB7F" w14:textId="77777777" w:rsidR="00B07135" w:rsidRPr="00B07135" w:rsidRDefault="00B07135" w:rsidP="00B07135">
            <w:pPr>
              <w:pStyle w:val="id01"/>
              <w:shd w:val="clear" w:color="auto" w:fill="FFFFFF"/>
              <w:ind w:left="360"/>
              <w:rPr>
                <w:rFonts w:ascii="Arial" w:hAnsi="Arial" w:cs="Arial"/>
                <w:color w:val="404041"/>
                <w:sz w:val="21"/>
                <w:szCs w:val="21"/>
                <w:lang w:val="nb-NO"/>
              </w:rPr>
            </w:pPr>
            <w:r w:rsidRPr="00B07135">
              <w:rPr>
                <w:rFonts w:ascii="Arial" w:hAnsi="Arial" w:cs="Arial"/>
                <w:b/>
                <w:bCs/>
                <w:color w:val="404041"/>
                <w:sz w:val="21"/>
                <w:szCs w:val="21"/>
                <w:lang w:val="nb-NO"/>
              </w:rPr>
              <w:lastRenderedPageBreak/>
              <w:t>Adrenalin intramuskulært.</w:t>
            </w:r>
            <w:r w:rsidRPr="00B07135">
              <w:rPr>
                <w:rFonts w:ascii="Arial" w:hAnsi="Arial" w:cs="Arial"/>
                <w:color w:val="404041"/>
                <w:sz w:val="21"/>
                <w:szCs w:val="21"/>
                <w:lang w:val="nb-NO"/>
              </w:rPr>
              <w:t> Ved en alvorlig allergisk reaksjon kan raskt igangsatt adrenalinbehandling være livreddende. Gi straks adrenalin 1 mg/ml intramuskulært i låret:</w:t>
            </w:r>
          </w:p>
          <w:p w14:paraId="0968757A" w14:textId="77777777" w:rsidR="00B07135" w:rsidRPr="00B07135" w:rsidRDefault="00B07135" w:rsidP="00B07135">
            <w:pPr>
              <w:pStyle w:val="id12"/>
              <w:shd w:val="clear" w:color="auto" w:fill="FFFFFF"/>
              <w:ind w:left="720"/>
              <w:rPr>
                <w:rFonts w:ascii="Arial" w:hAnsi="Arial" w:cs="Arial"/>
                <w:color w:val="404041"/>
                <w:sz w:val="21"/>
                <w:szCs w:val="21"/>
                <w:lang w:val="nb-NO"/>
              </w:rPr>
            </w:pPr>
            <w:r w:rsidRPr="00B07135">
              <w:rPr>
                <w:rFonts w:ascii="Arial" w:hAnsi="Arial" w:cs="Arial"/>
                <w:i/>
                <w:iCs/>
                <w:color w:val="404041"/>
                <w:sz w:val="21"/>
                <w:szCs w:val="21"/>
                <w:lang w:val="nb-NO"/>
              </w:rPr>
              <w:t>Voksne:</w:t>
            </w:r>
            <w:r w:rsidRPr="00B07135">
              <w:rPr>
                <w:rFonts w:ascii="Arial" w:hAnsi="Arial" w:cs="Arial"/>
                <w:color w:val="404041"/>
                <w:sz w:val="21"/>
                <w:szCs w:val="21"/>
                <w:lang w:val="nb-NO"/>
              </w:rPr>
              <w:t> 0,5 ml</w:t>
            </w:r>
          </w:p>
          <w:p w14:paraId="5944A49A" w14:textId="077402A1" w:rsidR="00B07135" w:rsidRPr="00B07135" w:rsidRDefault="00B07135" w:rsidP="00B07135">
            <w:pPr>
              <w:pStyle w:val="id11"/>
              <w:shd w:val="clear" w:color="auto" w:fill="FFFFFF"/>
              <w:ind w:left="480"/>
              <w:rPr>
                <w:rFonts w:ascii="Arial" w:hAnsi="Arial" w:cs="Arial"/>
                <w:color w:val="404041"/>
                <w:sz w:val="21"/>
                <w:szCs w:val="21"/>
                <w:lang w:val="nb-NO"/>
              </w:rPr>
            </w:pPr>
            <w:r w:rsidRPr="00B07135">
              <w:rPr>
                <w:rFonts w:ascii="Arial" w:hAnsi="Arial" w:cs="Arial"/>
                <w:color w:val="404041"/>
                <w:sz w:val="21"/>
                <w:szCs w:val="21"/>
                <w:lang w:val="nb-NO"/>
              </w:rPr>
              <w:t>Bruk en én-millilitersprøyte med fininndelt</w:t>
            </w:r>
            <w:r w:rsidR="005E66FA">
              <w:rPr>
                <w:rFonts w:ascii="Arial" w:hAnsi="Arial" w:cs="Arial"/>
                <w:color w:val="404041"/>
                <w:sz w:val="21"/>
                <w:szCs w:val="21"/>
                <w:lang w:val="nb-NO"/>
              </w:rPr>
              <w:t xml:space="preserve"> skala. </w:t>
            </w:r>
            <w:r w:rsidRPr="00B07135">
              <w:rPr>
                <w:rFonts w:ascii="Arial" w:hAnsi="Arial" w:cs="Arial"/>
                <w:color w:val="404041"/>
                <w:sz w:val="21"/>
                <w:szCs w:val="21"/>
                <w:lang w:val="nb-NO"/>
              </w:rPr>
              <w:t>Effekten av adrenalin kan være kortvarig. Gjenta dosen etter 5 minutter dersom symptomene ikke avtar, eller de tiltar på nytt.</w:t>
            </w:r>
          </w:p>
          <w:p w14:paraId="302D4F87" w14:textId="7AFEF3F8" w:rsidR="00047A64" w:rsidRDefault="00B07135" w:rsidP="005B29DF">
            <w:pPr>
              <w:rPr>
                <w:rFonts w:ascii="Arial" w:hAnsi="Arial" w:cs="Arial"/>
                <w:color w:val="404041"/>
                <w:sz w:val="21"/>
                <w:szCs w:val="21"/>
                <w:shd w:val="clear" w:color="auto" w:fill="FFFFFF"/>
              </w:rPr>
            </w:pPr>
            <w:r>
              <w:rPr>
                <w:rFonts w:ascii="Arial" w:hAnsi="Arial" w:cs="Arial"/>
                <w:color w:val="404041"/>
                <w:sz w:val="21"/>
                <w:szCs w:val="21"/>
                <w:shd w:val="clear" w:color="auto" w:fill="FFFFFF"/>
              </w:rPr>
              <w:t>Gjenta dosen adrenalin etter 5–15 minutter ved utilstrekkelig effekt eller forverring.</w:t>
            </w:r>
          </w:p>
          <w:p w14:paraId="654AFD54" w14:textId="77777777" w:rsidR="00B07135" w:rsidRPr="00B07135" w:rsidRDefault="00B07135" w:rsidP="00B07135">
            <w:pPr>
              <w:pStyle w:val="id01"/>
              <w:shd w:val="clear" w:color="auto" w:fill="FFFFFF"/>
              <w:ind w:left="360"/>
              <w:rPr>
                <w:rFonts w:ascii="Arial" w:hAnsi="Arial" w:cs="Arial"/>
                <w:color w:val="404041"/>
                <w:sz w:val="21"/>
                <w:szCs w:val="21"/>
                <w:lang w:val="nb-NO"/>
              </w:rPr>
            </w:pPr>
            <w:r w:rsidRPr="00B07135">
              <w:rPr>
                <w:rFonts w:ascii="Arial" w:hAnsi="Arial" w:cs="Arial"/>
                <w:b/>
                <w:bCs/>
                <w:color w:val="404041"/>
                <w:sz w:val="21"/>
                <w:szCs w:val="21"/>
                <w:lang w:val="nb-NO"/>
              </w:rPr>
              <w:t>Væskebehandling.</w:t>
            </w:r>
          </w:p>
          <w:p w14:paraId="08E55E61" w14:textId="77777777" w:rsidR="00B07135" w:rsidRPr="00B07135" w:rsidRDefault="00B07135" w:rsidP="00B07135">
            <w:pPr>
              <w:pStyle w:val="id12"/>
              <w:shd w:val="clear" w:color="auto" w:fill="FFFFFF"/>
              <w:ind w:left="720"/>
              <w:rPr>
                <w:rFonts w:ascii="Arial" w:hAnsi="Arial" w:cs="Arial"/>
                <w:color w:val="404041"/>
                <w:sz w:val="21"/>
                <w:szCs w:val="21"/>
                <w:lang w:val="nb-NO"/>
              </w:rPr>
            </w:pPr>
            <w:r w:rsidRPr="00B07135">
              <w:rPr>
                <w:rFonts w:ascii="Arial" w:hAnsi="Arial" w:cs="Arial"/>
                <w:color w:val="404041"/>
                <w:sz w:val="21"/>
                <w:szCs w:val="21"/>
                <w:lang w:val="nb-NO"/>
              </w:rPr>
              <w:t>Ved sirkulasjonssvikt, gi væske intravenøst (NaCl 0,9 % eller Ringer-acetat), 10 ml/kg i løpet av 5–10 minutter. Mål blodtrykk og puls hvert 5. minutt. Fortsett væskebehandlingen til tegnene på sirkulasjonssvikt avtar. Det kan være behov for betydelige væskemengder.</w:t>
            </w:r>
          </w:p>
          <w:p w14:paraId="62626110" w14:textId="77777777" w:rsidR="00B07135" w:rsidRPr="00B07135" w:rsidRDefault="00B07135" w:rsidP="00B07135">
            <w:pPr>
              <w:pStyle w:val="id12"/>
              <w:shd w:val="clear" w:color="auto" w:fill="FFFFFF"/>
              <w:ind w:left="720"/>
              <w:rPr>
                <w:rFonts w:ascii="Arial" w:hAnsi="Arial" w:cs="Arial"/>
                <w:color w:val="404041"/>
                <w:sz w:val="21"/>
                <w:szCs w:val="21"/>
                <w:lang w:val="nb-NO"/>
              </w:rPr>
            </w:pPr>
            <w:r w:rsidRPr="00B07135">
              <w:rPr>
                <w:rFonts w:ascii="Arial" w:hAnsi="Arial" w:cs="Arial"/>
                <w:color w:val="404041"/>
                <w:sz w:val="21"/>
                <w:szCs w:val="21"/>
                <w:lang w:val="nb-NO"/>
              </w:rPr>
              <w:t>Dersom luftveissymptomene er mest fremtredende, er det behov for mer adrenalin, ikke væske.</w:t>
            </w:r>
          </w:p>
          <w:p w14:paraId="73329AFF" w14:textId="77777777" w:rsidR="00B07135" w:rsidRPr="00B07135" w:rsidRDefault="00B07135" w:rsidP="00B07135">
            <w:pPr>
              <w:pStyle w:val="id12"/>
              <w:shd w:val="clear" w:color="auto" w:fill="FFFFFF"/>
              <w:ind w:left="720"/>
              <w:rPr>
                <w:rFonts w:ascii="Arial" w:hAnsi="Arial" w:cs="Arial"/>
                <w:color w:val="404041"/>
                <w:sz w:val="21"/>
                <w:szCs w:val="21"/>
                <w:lang w:val="nb-NO"/>
              </w:rPr>
            </w:pPr>
            <w:r w:rsidRPr="00B07135">
              <w:rPr>
                <w:rFonts w:ascii="Arial" w:hAnsi="Arial" w:cs="Arial"/>
                <w:color w:val="404041"/>
                <w:sz w:val="21"/>
                <w:szCs w:val="21"/>
                <w:lang w:val="nb-NO"/>
              </w:rPr>
              <w:t>Reduser infusjonshastigheten når det systoliske blodtrykket stiger til 90 mmHg eller høyere og tilstanden stabiliserer seg / blodtrykket holder seg.</w:t>
            </w:r>
          </w:p>
          <w:p w14:paraId="21E276EB" w14:textId="77777777" w:rsidR="00B07135" w:rsidRDefault="00B07135" w:rsidP="005B29DF">
            <w:pPr>
              <w:rPr>
                <w:rFonts w:ascii="Times New Roman" w:hAnsi="Times New Roman" w:cs="Times New Roman"/>
                <w:color w:val="000000" w:themeColor="text1"/>
              </w:rPr>
            </w:pPr>
          </w:p>
          <w:p w14:paraId="29BBBA67" w14:textId="77777777" w:rsidR="00047A64" w:rsidRPr="00932276" w:rsidRDefault="00047A64" w:rsidP="00047A64">
            <w:pPr>
              <w:pStyle w:val="id01"/>
              <w:shd w:val="clear" w:color="auto" w:fill="FFFFFF"/>
              <w:ind w:left="360"/>
              <w:rPr>
                <w:rFonts w:ascii="Arial" w:hAnsi="Arial" w:cs="Arial"/>
                <w:color w:val="404041"/>
                <w:sz w:val="21"/>
                <w:szCs w:val="21"/>
                <w:lang w:val="nb-NO"/>
              </w:rPr>
            </w:pPr>
            <w:r w:rsidRPr="00932276">
              <w:rPr>
                <w:rFonts w:ascii="Arial" w:hAnsi="Arial" w:cs="Arial"/>
                <w:b/>
                <w:bCs/>
                <w:color w:val="404041"/>
                <w:sz w:val="21"/>
                <w:szCs w:val="21"/>
                <w:lang w:val="nb-NO"/>
              </w:rPr>
              <w:t>Antihistamin.</w:t>
            </w:r>
            <w:r w:rsidRPr="00932276">
              <w:rPr>
                <w:rFonts w:ascii="Arial" w:hAnsi="Arial" w:cs="Arial"/>
                <w:color w:val="404041"/>
                <w:sz w:val="21"/>
                <w:szCs w:val="21"/>
                <w:lang w:val="nb-NO"/>
              </w:rPr>
              <w:t> Gi antihistaminer, deksklorfeniramin (5 mg/ml).</w:t>
            </w:r>
          </w:p>
          <w:p w14:paraId="21EAC155" w14:textId="77710FF6" w:rsidR="00047A64" w:rsidRPr="00932276" w:rsidRDefault="00047A64" w:rsidP="00047A64">
            <w:pPr>
              <w:pStyle w:val="id12"/>
              <w:shd w:val="clear" w:color="auto" w:fill="FFFFFF"/>
              <w:ind w:left="720"/>
              <w:rPr>
                <w:rFonts w:ascii="Arial" w:hAnsi="Arial" w:cs="Arial"/>
                <w:color w:val="404041"/>
                <w:sz w:val="21"/>
                <w:szCs w:val="21"/>
                <w:lang w:val="nb-NO"/>
              </w:rPr>
            </w:pPr>
            <w:r w:rsidRPr="00932276">
              <w:rPr>
                <w:rFonts w:ascii="Arial" w:hAnsi="Arial" w:cs="Arial"/>
                <w:i/>
                <w:iCs/>
                <w:color w:val="404041"/>
                <w:sz w:val="21"/>
                <w:szCs w:val="21"/>
                <w:lang w:val="nb-NO"/>
              </w:rPr>
              <w:t>Voksne: </w:t>
            </w:r>
            <w:r w:rsidRPr="00932276">
              <w:rPr>
                <w:rFonts w:ascii="Arial" w:hAnsi="Arial" w:cs="Arial"/>
                <w:color w:val="404041"/>
                <w:sz w:val="21"/>
                <w:szCs w:val="21"/>
                <w:lang w:val="nb-NO"/>
              </w:rPr>
              <w:t>10 mg i.m. eller langsomt i.v.</w:t>
            </w:r>
          </w:p>
          <w:p w14:paraId="4DCD6FF5" w14:textId="77777777" w:rsidR="00B07135" w:rsidRPr="00B07135" w:rsidRDefault="00B07135" w:rsidP="00B07135">
            <w:pPr>
              <w:pStyle w:val="id01"/>
              <w:shd w:val="clear" w:color="auto" w:fill="FFFFFF"/>
              <w:ind w:left="360"/>
              <w:rPr>
                <w:rFonts w:ascii="Arial" w:hAnsi="Arial" w:cs="Arial"/>
                <w:color w:val="404041"/>
                <w:sz w:val="21"/>
                <w:szCs w:val="21"/>
                <w:lang w:val="nb-NO"/>
              </w:rPr>
            </w:pPr>
            <w:r w:rsidRPr="00B07135">
              <w:rPr>
                <w:rFonts w:ascii="Arial" w:hAnsi="Arial" w:cs="Arial"/>
                <w:b/>
                <w:bCs/>
                <w:color w:val="404041"/>
                <w:sz w:val="21"/>
                <w:szCs w:val="21"/>
                <w:lang w:val="nb-NO"/>
              </w:rPr>
              <w:t>Glukokortikoider. </w:t>
            </w:r>
            <w:r w:rsidRPr="00B07135">
              <w:rPr>
                <w:rFonts w:ascii="Arial" w:hAnsi="Arial" w:cs="Arial"/>
                <w:color w:val="404041"/>
                <w:sz w:val="21"/>
                <w:szCs w:val="21"/>
                <w:lang w:val="nb-NO"/>
              </w:rPr>
              <w:t>Virkningen inntrer først etter noen timer. Glukokortikoider vil derfor ikke påvirke situasjonen i akuttfasen, men gis for å dempe utviklingen av senreaksjoner. Gi hydrokortison, for eksempel Solu-Cortef. Dose:</w:t>
            </w:r>
          </w:p>
          <w:p w14:paraId="5D4CFBE5" w14:textId="77777777" w:rsidR="00B07135" w:rsidRPr="00B07135" w:rsidRDefault="00B07135" w:rsidP="00B07135">
            <w:pPr>
              <w:pStyle w:val="id12"/>
              <w:shd w:val="clear" w:color="auto" w:fill="FFFFFF"/>
              <w:ind w:left="720"/>
              <w:rPr>
                <w:rFonts w:ascii="Arial" w:hAnsi="Arial" w:cs="Arial"/>
                <w:color w:val="404041"/>
                <w:sz w:val="21"/>
                <w:szCs w:val="21"/>
                <w:lang w:val="nb-NO"/>
              </w:rPr>
            </w:pPr>
            <w:r w:rsidRPr="00B07135">
              <w:rPr>
                <w:rFonts w:ascii="Arial" w:hAnsi="Arial" w:cs="Arial"/>
                <w:i/>
                <w:iCs/>
                <w:color w:val="404041"/>
                <w:sz w:val="21"/>
                <w:szCs w:val="21"/>
                <w:lang w:val="nb-NO"/>
              </w:rPr>
              <w:t>Voksne og barn</w:t>
            </w:r>
            <w:r w:rsidRPr="00B07135">
              <w:rPr>
                <w:rFonts w:ascii="Arial" w:hAnsi="Arial" w:cs="Arial"/>
                <w:color w:val="404041"/>
                <w:sz w:val="21"/>
                <w:szCs w:val="21"/>
                <w:lang w:val="nb-NO"/>
              </w:rPr>
              <w:t> &gt;20 kg: 200 mg langsomt intravenøst (minst 30 sekunder).</w:t>
            </w:r>
          </w:p>
          <w:p w14:paraId="477E3CCA" w14:textId="77777777" w:rsidR="00B07135" w:rsidRPr="00B07135" w:rsidRDefault="00B07135" w:rsidP="00B07135">
            <w:pPr>
              <w:pStyle w:val="id12"/>
              <w:shd w:val="clear" w:color="auto" w:fill="FFFFFF"/>
              <w:rPr>
                <w:rFonts w:ascii="Arial" w:hAnsi="Arial" w:cs="Arial"/>
                <w:color w:val="404041"/>
                <w:sz w:val="21"/>
                <w:szCs w:val="21"/>
                <w:lang w:val="nb-NO"/>
              </w:rPr>
            </w:pPr>
          </w:p>
          <w:p w14:paraId="646C5868" w14:textId="2A7906A3" w:rsidR="00047A64" w:rsidRPr="00782BA9" w:rsidRDefault="00047A64" w:rsidP="005B29DF">
            <w:pPr>
              <w:rPr>
                <w:rFonts w:ascii="Times New Roman" w:hAnsi="Times New Roman" w:cs="Times New Roman"/>
                <w:color w:val="000000" w:themeColor="text1"/>
              </w:rPr>
            </w:pPr>
          </w:p>
        </w:tc>
      </w:tr>
    </w:tbl>
    <w:p w14:paraId="2EB385A1" w14:textId="77777777" w:rsidR="00EE0978" w:rsidRPr="009F68F2" w:rsidRDefault="00EE0978" w:rsidP="00EE0978">
      <w:pPr>
        <w:rPr>
          <w:rFonts w:ascii="Times New Roman" w:hAnsi="Times New Roman" w:cs="Times New Roman"/>
        </w:rPr>
      </w:pPr>
    </w:p>
    <w:tbl>
      <w:tblPr>
        <w:tblStyle w:val="Tabellrutenett"/>
        <w:tblW w:w="9322" w:type="dxa"/>
        <w:tblLook w:val="04A0" w:firstRow="1" w:lastRow="0" w:firstColumn="1" w:lastColumn="0" w:noHBand="0" w:noVBand="1"/>
      </w:tblPr>
      <w:tblGrid>
        <w:gridCol w:w="9322"/>
      </w:tblGrid>
      <w:tr w:rsidR="00EE0978" w:rsidRPr="009F68F2" w14:paraId="60842CD2" w14:textId="77777777" w:rsidTr="005D5A96">
        <w:tc>
          <w:tcPr>
            <w:tcW w:w="9322" w:type="dxa"/>
          </w:tcPr>
          <w:p w14:paraId="381A3586" w14:textId="77777777" w:rsidR="00EE0978" w:rsidRPr="009F68F2" w:rsidRDefault="00EE0978" w:rsidP="005B29DF">
            <w:pPr>
              <w:rPr>
                <w:rFonts w:ascii="Times New Roman" w:hAnsi="Times New Roman" w:cs="Times New Roman"/>
                <w:b/>
                <w:bCs/>
                <w:sz w:val="28"/>
                <w:szCs w:val="28"/>
              </w:rPr>
            </w:pPr>
            <w:r w:rsidRPr="009F68F2">
              <w:rPr>
                <w:rFonts w:ascii="Times New Roman" w:hAnsi="Times New Roman" w:cs="Times New Roman"/>
                <w:b/>
                <w:bCs/>
                <w:sz w:val="28"/>
                <w:szCs w:val="28"/>
              </w:rPr>
              <w:t>Punkter for debrief</w:t>
            </w:r>
          </w:p>
        </w:tc>
      </w:tr>
      <w:tr w:rsidR="00EE0978" w:rsidRPr="009F68F2" w14:paraId="1E1367E6" w14:textId="77777777" w:rsidTr="005D5A96">
        <w:tc>
          <w:tcPr>
            <w:tcW w:w="9322" w:type="dxa"/>
          </w:tcPr>
          <w:p w14:paraId="49B857A5" w14:textId="77777777" w:rsidR="009F68F2" w:rsidRPr="009F68F2" w:rsidRDefault="009F68F2" w:rsidP="009F68F2">
            <w:pPr>
              <w:rPr>
                <w:rFonts w:ascii="Times New Roman" w:hAnsi="Times New Roman" w:cs="Times New Roman"/>
                <w:sz w:val="24"/>
                <w:szCs w:val="24"/>
              </w:rPr>
            </w:pPr>
            <w:r w:rsidRPr="009F68F2">
              <w:rPr>
                <w:rFonts w:ascii="Times New Roman" w:hAnsi="Times New Roman" w:cs="Times New Roman"/>
                <w:sz w:val="24"/>
                <w:szCs w:val="24"/>
              </w:rPr>
              <w:t>Fasilitator organiserer rydding av utstyr så rommet/bilen er klar til skarpe/nye oppdrag.</w:t>
            </w:r>
          </w:p>
          <w:p w14:paraId="4007293C" w14:textId="77777777" w:rsidR="009F68F2" w:rsidRPr="009F68F2" w:rsidRDefault="009F68F2" w:rsidP="009F68F2">
            <w:pPr>
              <w:rPr>
                <w:rFonts w:ascii="Times New Roman" w:hAnsi="Times New Roman" w:cs="Times New Roman"/>
                <w:sz w:val="24"/>
                <w:szCs w:val="24"/>
              </w:rPr>
            </w:pPr>
            <w:r w:rsidRPr="009F68F2">
              <w:rPr>
                <w:rFonts w:ascii="Times New Roman" w:hAnsi="Times New Roman" w:cs="Times New Roman"/>
                <w:sz w:val="24"/>
                <w:szCs w:val="24"/>
              </w:rPr>
              <w:t>Avklar sannheten. Hva feilte pasienten? Med dette unngår vi å bruke mye tid på å «analysere» pasienten.</w:t>
            </w:r>
          </w:p>
          <w:p w14:paraId="6DC5C9E5" w14:textId="77777777" w:rsidR="009F68F2" w:rsidRPr="009F68F2" w:rsidRDefault="009F68F2" w:rsidP="009F68F2">
            <w:pPr>
              <w:rPr>
                <w:rFonts w:ascii="Times New Roman" w:hAnsi="Times New Roman" w:cs="Times New Roman"/>
                <w:sz w:val="24"/>
                <w:szCs w:val="24"/>
              </w:rPr>
            </w:pPr>
            <w:r w:rsidRPr="0003777B">
              <w:rPr>
                <w:rFonts w:ascii="Times New Roman" w:hAnsi="Times New Roman" w:cs="Times New Roman"/>
                <w:sz w:val="24"/>
                <w:szCs w:val="24"/>
                <w:lang w:val="nn-NO"/>
              </w:rPr>
              <w:lastRenderedPageBreak/>
              <w:t xml:space="preserve">La alle i gruppa snakke. </w:t>
            </w:r>
            <w:r w:rsidRPr="009F68F2">
              <w:rPr>
                <w:rFonts w:ascii="Times New Roman" w:hAnsi="Times New Roman" w:cs="Times New Roman"/>
                <w:sz w:val="24"/>
                <w:szCs w:val="24"/>
              </w:rPr>
              <w:t>Gå runder for hvert punkt:</w:t>
            </w:r>
          </w:p>
          <w:p w14:paraId="57DF53FF" w14:textId="77777777" w:rsidR="009F68F2" w:rsidRPr="009F68F2" w:rsidRDefault="009F68F2" w:rsidP="009F68F2">
            <w:pPr>
              <w:spacing w:after="0" w:line="240" w:lineRule="auto"/>
              <w:rPr>
                <w:rFonts w:ascii="Times New Roman" w:hAnsi="Times New Roman" w:cs="Times New Roman"/>
              </w:rPr>
            </w:pPr>
          </w:p>
          <w:p w14:paraId="2DA63694" w14:textId="77777777" w:rsidR="009F68F2" w:rsidRPr="009F68F2" w:rsidRDefault="009F68F2" w:rsidP="009F68F2">
            <w:pPr>
              <w:pStyle w:val="Listeavsnitt"/>
              <w:numPr>
                <w:ilvl w:val="0"/>
                <w:numId w:val="2"/>
              </w:numPr>
              <w:spacing w:after="0" w:line="240" w:lineRule="auto"/>
              <w:rPr>
                <w:rFonts w:cs="Times New Roman"/>
                <w:lang w:val="nb-NO"/>
              </w:rPr>
            </w:pPr>
            <w:r w:rsidRPr="009F68F2">
              <w:rPr>
                <w:rFonts w:cs="Times New Roman"/>
                <w:lang w:val="nb-NO"/>
              </w:rPr>
              <w:t>Deltakernes opplevelse –åpenhet om følelser er teambyggende</w:t>
            </w:r>
          </w:p>
          <w:p w14:paraId="5C88968B" w14:textId="77777777" w:rsidR="009F68F2" w:rsidRPr="009F68F2" w:rsidRDefault="009F68F2" w:rsidP="009F68F2">
            <w:pPr>
              <w:pStyle w:val="Listeavsnitt"/>
              <w:numPr>
                <w:ilvl w:val="0"/>
                <w:numId w:val="2"/>
              </w:numPr>
              <w:spacing w:after="0" w:line="240" w:lineRule="auto"/>
              <w:rPr>
                <w:rFonts w:cs="Times New Roman"/>
                <w:lang w:val="nb-NO"/>
              </w:rPr>
            </w:pPr>
            <w:r w:rsidRPr="009F68F2">
              <w:rPr>
                <w:rFonts w:cs="Times New Roman"/>
                <w:lang w:val="nb-NO"/>
              </w:rPr>
              <w:t>Hva gikk bra? Fasilitator bør bekrefte og forsterke det positive som kommer frem (notér gjerne stikkord)</w:t>
            </w:r>
          </w:p>
          <w:p w14:paraId="7F0436F9" w14:textId="77777777" w:rsidR="009F68F2" w:rsidRPr="009F68F2" w:rsidRDefault="009F68F2" w:rsidP="009F68F2">
            <w:pPr>
              <w:pStyle w:val="Listeavsnitt"/>
              <w:numPr>
                <w:ilvl w:val="0"/>
                <w:numId w:val="2"/>
              </w:numPr>
              <w:spacing w:after="0" w:line="240" w:lineRule="auto"/>
              <w:rPr>
                <w:rFonts w:cs="Times New Roman"/>
                <w:lang w:val="nb-NO"/>
              </w:rPr>
            </w:pPr>
            <w:r w:rsidRPr="009F68F2">
              <w:rPr>
                <w:rFonts w:cs="Times New Roman"/>
                <w:lang w:val="nb-NO"/>
              </w:rPr>
              <w:t>Hva kunne vært gjort annerledes? La gruppa komme frem til det selv. Fasilitator kan evt påpeke spesielt viktige forhold, dersom det ikke er nevnt.</w:t>
            </w:r>
          </w:p>
          <w:p w14:paraId="5FBDDE8C" w14:textId="77777777" w:rsidR="009F68F2" w:rsidRPr="009F68F2" w:rsidRDefault="009F68F2" w:rsidP="009F68F2">
            <w:pPr>
              <w:pStyle w:val="Listeavsnitt"/>
              <w:numPr>
                <w:ilvl w:val="0"/>
                <w:numId w:val="2"/>
              </w:numPr>
              <w:spacing w:after="0" w:line="240" w:lineRule="auto"/>
              <w:rPr>
                <w:rFonts w:cs="Times New Roman"/>
                <w:lang w:val="nb-NO"/>
              </w:rPr>
            </w:pPr>
            <w:r w:rsidRPr="009F68F2">
              <w:rPr>
                <w:rFonts w:cs="Times New Roman"/>
                <w:lang w:val="nb-NO"/>
              </w:rPr>
              <w:t xml:space="preserve">Samarbeid/kommunikasjon: Forsto du beskjeder som ble gitt? Fikk teamleder tilbakemelding/respons på sine beslutninger? Ble det brukt «closed loop»? Ble det brukt forsterkende kommunikasjon? </w:t>
            </w:r>
          </w:p>
          <w:p w14:paraId="120F96E0" w14:textId="77777777" w:rsidR="009F68F2" w:rsidRPr="009F68F2" w:rsidRDefault="009F68F2" w:rsidP="009F68F2">
            <w:pPr>
              <w:pStyle w:val="Listeavsnitt"/>
              <w:numPr>
                <w:ilvl w:val="0"/>
                <w:numId w:val="2"/>
              </w:numPr>
              <w:spacing w:after="0" w:line="240" w:lineRule="auto"/>
              <w:rPr>
                <w:rFonts w:cs="Times New Roman"/>
                <w:lang w:val="nb-NO"/>
              </w:rPr>
            </w:pPr>
            <w:r w:rsidRPr="009F68F2">
              <w:rPr>
                <w:rFonts w:cs="Times New Roman"/>
                <w:lang w:val="nb-NO"/>
              </w:rPr>
              <w:t>Ledelse: Hvordan var ledelsen i dette scenariet, og hva kunne bli bedre?</w:t>
            </w:r>
          </w:p>
          <w:p w14:paraId="7B1BC612" w14:textId="77777777" w:rsidR="009F68F2" w:rsidRPr="009F68F2" w:rsidRDefault="009F68F2" w:rsidP="009F68F2">
            <w:pPr>
              <w:pStyle w:val="Listeavsnitt"/>
              <w:numPr>
                <w:ilvl w:val="0"/>
                <w:numId w:val="2"/>
              </w:numPr>
              <w:spacing w:after="0" w:line="240" w:lineRule="auto"/>
              <w:rPr>
                <w:rFonts w:cs="Times New Roman"/>
                <w:lang w:val="nb-NO"/>
              </w:rPr>
            </w:pPr>
            <w:r w:rsidRPr="009F68F2">
              <w:rPr>
                <w:rFonts w:cs="Times New Roman"/>
                <w:lang w:val="nb-NO"/>
              </w:rPr>
              <w:t>Ble læringsmålene oppnådd?</w:t>
            </w:r>
          </w:p>
          <w:p w14:paraId="738A914E" w14:textId="77777777" w:rsidR="009F68F2" w:rsidRPr="009F68F2" w:rsidRDefault="009F68F2" w:rsidP="009F68F2">
            <w:pPr>
              <w:pStyle w:val="Listeavsnitt"/>
              <w:numPr>
                <w:ilvl w:val="0"/>
                <w:numId w:val="2"/>
              </w:numPr>
              <w:spacing w:after="0" w:line="240" w:lineRule="auto"/>
              <w:rPr>
                <w:rFonts w:cs="Times New Roman"/>
                <w:lang w:val="nb-NO"/>
              </w:rPr>
            </w:pPr>
            <w:r w:rsidRPr="009F68F2">
              <w:rPr>
                <w:rFonts w:cs="Times New Roman"/>
                <w:lang w:val="nb-NO"/>
              </w:rPr>
              <w:t>La gruppa sammen finne en ting de kan gjøre bedre på neste scenarie.</w:t>
            </w:r>
          </w:p>
          <w:p w14:paraId="25F5456A" w14:textId="77777777" w:rsidR="00EE0978" w:rsidRDefault="00EE0978" w:rsidP="00EE0978">
            <w:pPr>
              <w:spacing w:after="0" w:line="240" w:lineRule="auto"/>
              <w:rPr>
                <w:rFonts w:ascii="Times New Roman" w:hAnsi="Times New Roman" w:cs="Times New Roman"/>
              </w:rPr>
            </w:pPr>
          </w:p>
          <w:p w14:paraId="4D74B286" w14:textId="77777777" w:rsidR="001E1A83" w:rsidRDefault="001E1A83" w:rsidP="00EE0978">
            <w:pPr>
              <w:spacing w:after="0" w:line="240" w:lineRule="auto"/>
              <w:rPr>
                <w:rFonts w:ascii="Times New Roman" w:hAnsi="Times New Roman" w:cs="Times New Roman"/>
              </w:rPr>
            </w:pPr>
          </w:p>
          <w:p w14:paraId="10F18F4E" w14:textId="77777777" w:rsidR="001E1A83" w:rsidRPr="009F68F2" w:rsidRDefault="001E1A83" w:rsidP="00EE0978">
            <w:pPr>
              <w:spacing w:after="0" w:line="240" w:lineRule="auto"/>
              <w:rPr>
                <w:rFonts w:ascii="Times New Roman" w:hAnsi="Times New Roman" w:cs="Times New Roman"/>
              </w:rPr>
            </w:pPr>
          </w:p>
        </w:tc>
      </w:tr>
    </w:tbl>
    <w:p w14:paraId="69859DBF" w14:textId="77777777" w:rsidR="00AC1F65" w:rsidRPr="009F68F2" w:rsidRDefault="00AC1F65">
      <w:pPr>
        <w:rPr>
          <w:rFonts w:ascii="Times New Roman" w:hAnsi="Times New Roman" w:cs="Times New Roman"/>
        </w:rPr>
      </w:pPr>
    </w:p>
    <w:sectPr w:rsidR="00AC1F65" w:rsidRPr="009F68F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4B363F" w14:textId="77777777" w:rsidR="00617873" w:rsidRDefault="00617873" w:rsidP="006951F2">
      <w:pPr>
        <w:spacing w:after="0" w:line="240" w:lineRule="auto"/>
      </w:pPr>
      <w:r>
        <w:separator/>
      </w:r>
    </w:p>
  </w:endnote>
  <w:endnote w:type="continuationSeparator" w:id="0">
    <w:p w14:paraId="46C794A9" w14:textId="77777777" w:rsidR="00617873" w:rsidRDefault="00617873" w:rsidP="006951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9BF104" w14:textId="77777777" w:rsidR="00617873" w:rsidRDefault="00617873" w:rsidP="006951F2">
      <w:pPr>
        <w:spacing w:after="0" w:line="240" w:lineRule="auto"/>
      </w:pPr>
      <w:r>
        <w:separator/>
      </w:r>
    </w:p>
  </w:footnote>
  <w:footnote w:type="continuationSeparator" w:id="0">
    <w:p w14:paraId="50B52293" w14:textId="77777777" w:rsidR="00617873" w:rsidRDefault="00617873" w:rsidP="006951F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2A548E"/>
    <w:multiLevelType w:val="hybridMultilevel"/>
    <w:tmpl w:val="F5FC82C6"/>
    <w:lvl w:ilvl="0" w:tplc="DB0E4F84">
      <w:numFmt w:val="bullet"/>
      <w:lvlText w:val="·"/>
      <w:lvlJc w:val="left"/>
      <w:pPr>
        <w:ind w:left="720" w:hanging="360"/>
      </w:pPr>
      <w:rPr>
        <w:rFonts w:ascii="Times New Roman" w:eastAsia="Times New Roman" w:hAnsi="Times New Roman" w:cs="Times New Roman" w:hint="default"/>
      </w:rPr>
    </w:lvl>
    <w:lvl w:ilvl="1" w:tplc="08140003" w:tentative="1">
      <w:start w:val="1"/>
      <w:numFmt w:val="bullet"/>
      <w:lvlText w:val="o"/>
      <w:lvlJc w:val="left"/>
      <w:pPr>
        <w:ind w:left="1440" w:hanging="360"/>
      </w:pPr>
      <w:rPr>
        <w:rFonts w:ascii="Courier New" w:hAnsi="Courier New" w:cs="Courier New" w:hint="default"/>
      </w:rPr>
    </w:lvl>
    <w:lvl w:ilvl="2" w:tplc="08140005" w:tentative="1">
      <w:start w:val="1"/>
      <w:numFmt w:val="bullet"/>
      <w:lvlText w:val=""/>
      <w:lvlJc w:val="left"/>
      <w:pPr>
        <w:ind w:left="2160" w:hanging="360"/>
      </w:pPr>
      <w:rPr>
        <w:rFonts w:ascii="Wingdings" w:hAnsi="Wingdings" w:hint="default"/>
      </w:rPr>
    </w:lvl>
    <w:lvl w:ilvl="3" w:tplc="08140001" w:tentative="1">
      <w:start w:val="1"/>
      <w:numFmt w:val="bullet"/>
      <w:lvlText w:val=""/>
      <w:lvlJc w:val="left"/>
      <w:pPr>
        <w:ind w:left="2880" w:hanging="360"/>
      </w:pPr>
      <w:rPr>
        <w:rFonts w:ascii="Symbol" w:hAnsi="Symbol" w:hint="default"/>
      </w:rPr>
    </w:lvl>
    <w:lvl w:ilvl="4" w:tplc="08140003" w:tentative="1">
      <w:start w:val="1"/>
      <w:numFmt w:val="bullet"/>
      <w:lvlText w:val="o"/>
      <w:lvlJc w:val="left"/>
      <w:pPr>
        <w:ind w:left="3600" w:hanging="360"/>
      </w:pPr>
      <w:rPr>
        <w:rFonts w:ascii="Courier New" w:hAnsi="Courier New" w:cs="Courier New" w:hint="default"/>
      </w:rPr>
    </w:lvl>
    <w:lvl w:ilvl="5" w:tplc="08140005" w:tentative="1">
      <w:start w:val="1"/>
      <w:numFmt w:val="bullet"/>
      <w:lvlText w:val=""/>
      <w:lvlJc w:val="left"/>
      <w:pPr>
        <w:ind w:left="4320" w:hanging="360"/>
      </w:pPr>
      <w:rPr>
        <w:rFonts w:ascii="Wingdings" w:hAnsi="Wingdings" w:hint="default"/>
      </w:rPr>
    </w:lvl>
    <w:lvl w:ilvl="6" w:tplc="08140001" w:tentative="1">
      <w:start w:val="1"/>
      <w:numFmt w:val="bullet"/>
      <w:lvlText w:val=""/>
      <w:lvlJc w:val="left"/>
      <w:pPr>
        <w:ind w:left="5040" w:hanging="360"/>
      </w:pPr>
      <w:rPr>
        <w:rFonts w:ascii="Symbol" w:hAnsi="Symbol" w:hint="default"/>
      </w:rPr>
    </w:lvl>
    <w:lvl w:ilvl="7" w:tplc="08140003" w:tentative="1">
      <w:start w:val="1"/>
      <w:numFmt w:val="bullet"/>
      <w:lvlText w:val="o"/>
      <w:lvlJc w:val="left"/>
      <w:pPr>
        <w:ind w:left="5760" w:hanging="360"/>
      </w:pPr>
      <w:rPr>
        <w:rFonts w:ascii="Courier New" w:hAnsi="Courier New" w:cs="Courier New" w:hint="default"/>
      </w:rPr>
    </w:lvl>
    <w:lvl w:ilvl="8" w:tplc="08140005" w:tentative="1">
      <w:start w:val="1"/>
      <w:numFmt w:val="bullet"/>
      <w:lvlText w:val=""/>
      <w:lvlJc w:val="left"/>
      <w:pPr>
        <w:ind w:left="6480" w:hanging="360"/>
      </w:pPr>
      <w:rPr>
        <w:rFonts w:ascii="Wingdings" w:hAnsi="Wingdings" w:hint="default"/>
      </w:rPr>
    </w:lvl>
  </w:abstractNum>
  <w:abstractNum w:abstractNumId="1" w15:restartNumberingAfterBreak="0">
    <w:nsid w:val="301609A7"/>
    <w:multiLevelType w:val="hybridMultilevel"/>
    <w:tmpl w:val="D4660668"/>
    <w:lvl w:ilvl="0" w:tplc="0414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422C4CD6"/>
    <w:multiLevelType w:val="hybridMultilevel"/>
    <w:tmpl w:val="C2B893DA"/>
    <w:lvl w:ilvl="0" w:tplc="08140001">
      <w:start w:val="1"/>
      <w:numFmt w:val="bullet"/>
      <w:lvlText w:val=""/>
      <w:lvlJc w:val="left"/>
      <w:pPr>
        <w:ind w:left="720" w:hanging="360"/>
      </w:pPr>
      <w:rPr>
        <w:rFonts w:ascii="Symbol" w:hAnsi="Symbol" w:hint="default"/>
      </w:rPr>
    </w:lvl>
    <w:lvl w:ilvl="1" w:tplc="08140003" w:tentative="1">
      <w:start w:val="1"/>
      <w:numFmt w:val="bullet"/>
      <w:lvlText w:val="o"/>
      <w:lvlJc w:val="left"/>
      <w:pPr>
        <w:ind w:left="1440" w:hanging="360"/>
      </w:pPr>
      <w:rPr>
        <w:rFonts w:ascii="Courier New" w:hAnsi="Courier New" w:cs="Courier New" w:hint="default"/>
      </w:rPr>
    </w:lvl>
    <w:lvl w:ilvl="2" w:tplc="08140005" w:tentative="1">
      <w:start w:val="1"/>
      <w:numFmt w:val="bullet"/>
      <w:lvlText w:val=""/>
      <w:lvlJc w:val="left"/>
      <w:pPr>
        <w:ind w:left="2160" w:hanging="360"/>
      </w:pPr>
      <w:rPr>
        <w:rFonts w:ascii="Wingdings" w:hAnsi="Wingdings" w:hint="default"/>
      </w:rPr>
    </w:lvl>
    <w:lvl w:ilvl="3" w:tplc="08140001" w:tentative="1">
      <w:start w:val="1"/>
      <w:numFmt w:val="bullet"/>
      <w:lvlText w:val=""/>
      <w:lvlJc w:val="left"/>
      <w:pPr>
        <w:ind w:left="2880" w:hanging="360"/>
      </w:pPr>
      <w:rPr>
        <w:rFonts w:ascii="Symbol" w:hAnsi="Symbol" w:hint="default"/>
      </w:rPr>
    </w:lvl>
    <w:lvl w:ilvl="4" w:tplc="08140003" w:tentative="1">
      <w:start w:val="1"/>
      <w:numFmt w:val="bullet"/>
      <w:lvlText w:val="o"/>
      <w:lvlJc w:val="left"/>
      <w:pPr>
        <w:ind w:left="3600" w:hanging="360"/>
      </w:pPr>
      <w:rPr>
        <w:rFonts w:ascii="Courier New" w:hAnsi="Courier New" w:cs="Courier New" w:hint="default"/>
      </w:rPr>
    </w:lvl>
    <w:lvl w:ilvl="5" w:tplc="08140005" w:tentative="1">
      <w:start w:val="1"/>
      <w:numFmt w:val="bullet"/>
      <w:lvlText w:val=""/>
      <w:lvlJc w:val="left"/>
      <w:pPr>
        <w:ind w:left="4320" w:hanging="360"/>
      </w:pPr>
      <w:rPr>
        <w:rFonts w:ascii="Wingdings" w:hAnsi="Wingdings" w:hint="default"/>
      </w:rPr>
    </w:lvl>
    <w:lvl w:ilvl="6" w:tplc="08140001" w:tentative="1">
      <w:start w:val="1"/>
      <w:numFmt w:val="bullet"/>
      <w:lvlText w:val=""/>
      <w:lvlJc w:val="left"/>
      <w:pPr>
        <w:ind w:left="5040" w:hanging="360"/>
      </w:pPr>
      <w:rPr>
        <w:rFonts w:ascii="Symbol" w:hAnsi="Symbol" w:hint="default"/>
      </w:rPr>
    </w:lvl>
    <w:lvl w:ilvl="7" w:tplc="08140003" w:tentative="1">
      <w:start w:val="1"/>
      <w:numFmt w:val="bullet"/>
      <w:lvlText w:val="o"/>
      <w:lvlJc w:val="left"/>
      <w:pPr>
        <w:ind w:left="5760" w:hanging="360"/>
      </w:pPr>
      <w:rPr>
        <w:rFonts w:ascii="Courier New" w:hAnsi="Courier New" w:cs="Courier New" w:hint="default"/>
      </w:rPr>
    </w:lvl>
    <w:lvl w:ilvl="8" w:tplc="08140005" w:tentative="1">
      <w:start w:val="1"/>
      <w:numFmt w:val="bullet"/>
      <w:lvlText w:val=""/>
      <w:lvlJc w:val="left"/>
      <w:pPr>
        <w:ind w:left="6480" w:hanging="360"/>
      </w:pPr>
      <w:rPr>
        <w:rFonts w:ascii="Wingdings" w:hAnsi="Wingdings" w:hint="default"/>
      </w:rPr>
    </w:lvl>
  </w:abstractNum>
  <w:abstractNum w:abstractNumId="3" w15:restartNumberingAfterBreak="0">
    <w:nsid w:val="440829F7"/>
    <w:multiLevelType w:val="hybridMultilevel"/>
    <w:tmpl w:val="CC8EE810"/>
    <w:lvl w:ilvl="0" w:tplc="43D24A14">
      <w:start w:val="1"/>
      <w:numFmt w:val="decimal"/>
      <w:lvlText w:val="%1."/>
      <w:lvlJc w:val="left"/>
      <w:pPr>
        <w:ind w:left="720" w:hanging="360"/>
      </w:pPr>
      <w:rPr>
        <w:rFonts w:ascii="Times New Roman" w:eastAsiaTheme="minorHAnsi" w:hAnsi="Times New Roman" w:cs="Times New Roman"/>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4" w15:restartNumberingAfterBreak="0">
    <w:nsid w:val="5E036878"/>
    <w:multiLevelType w:val="hybridMultilevel"/>
    <w:tmpl w:val="12CA22BA"/>
    <w:lvl w:ilvl="0" w:tplc="DB0E4F84">
      <w:numFmt w:val="bullet"/>
      <w:lvlText w:val="·"/>
      <w:lvlJc w:val="left"/>
      <w:pPr>
        <w:ind w:left="360" w:hanging="360"/>
      </w:pPr>
      <w:rPr>
        <w:rFonts w:ascii="Times New Roman" w:eastAsia="Times New Roman" w:hAnsi="Times New Roman" w:cs="Times New Roman" w:hint="default"/>
      </w:rPr>
    </w:lvl>
    <w:lvl w:ilvl="1" w:tplc="08140003" w:tentative="1">
      <w:start w:val="1"/>
      <w:numFmt w:val="bullet"/>
      <w:lvlText w:val="o"/>
      <w:lvlJc w:val="left"/>
      <w:pPr>
        <w:ind w:left="1080" w:hanging="360"/>
      </w:pPr>
      <w:rPr>
        <w:rFonts w:ascii="Courier New" w:hAnsi="Courier New" w:cs="Courier New" w:hint="default"/>
      </w:rPr>
    </w:lvl>
    <w:lvl w:ilvl="2" w:tplc="08140005" w:tentative="1">
      <w:start w:val="1"/>
      <w:numFmt w:val="bullet"/>
      <w:lvlText w:val=""/>
      <w:lvlJc w:val="left"/>
      <w:pPr>
        <w:ind w:left="1800" w:hanging="360"/>
      </w:pPr>
      <w:rPr>
        <w:rFonts w:ascii="Wingdings" w:hAnsi="Wingdings" w:hint="default"/>
      </w:rPr>
    </w:lvl>
    <w:lvl w:ilvl="3" w:tplc="08140001" w:tentative="1">
      <w:start w:val="1"/>
      <w:numFmt w:val="bullet"/>
      <w:lvlText w:val=""/>
      <w:lvlJc w:val="left"/>
      <w:pPr>
        <w:ind w:left="2520" w:hanging="360"/>
      </w:pPr>
      <w:rPr>
        <w:rFonts w:ascii="Symbol" w:hAnsi="Symbol" w:hint="default"/>
      </w:rPr>
    </w:lvl>
    <w:lvl w:ilvl="4" w:tplc="08140003" w:tentative="1">
      <w:start w:val="1"/>
      <w:numFmt w:val="bullet"/>
      <w:lvlText w:val="o"/>
      <w:lvlJc w:val="left"/>
      <w:pPr>
        <w:ind w:left="3240" w:hanging="360"/>
      </w:pPr>
      <w:rPr>
        <w:rFonts w:ascii="Courier New" w:hAnsi="Courier New" w:cs="Courier New" w:hint="default"/>
      </w:rPr>
    </w:lvl>
    <w:lvl w:ilvl="5" w:tplc="08140005" w:tentative="1">
      <w:start w:val="1"/>
      <w:numFmt w:val="bullet"/>
      <w:lvlText w:val=""/>
      <w:lvlJc w:val="left"/>
      <w:pPr>
        <w:ind w:left="3960" w:hanging="360"/>
      </w:pPr>
      <w:rPr>
        <w:rFonts w:ascii="Wingdings" w:hAnsi="Wingdings" w:hint="default"/>
      </w:rPr>
    </w:lvl>
    <w:lvl w:ilvl="6" w:tplc="08140001" w:tentative="1">
      <w:start w:val="1"/>
      <w:numFmt w:val="bullet"/>
      <w:lvlText w:val=""/>
      <w:lvlJc w:val="left"/>
      <w:pPr>
        <w:ind w:left="4680" w:hanging="360"/>
      </w:pPr>
      <w:rPr>
        <w:rFonts w:ascii="Symbol" w:hAnsi="Symbol" w:hint="default"/>
      </w:rPr>
    </w:lvl>
    <w:lvl w:ilvl="7" w:tplc="08140003" w:tentative="1">
      <w:start w:val="1"/>
      <w:numFmt w:val="bullet"/>
      <w:lvlText w:val="o"/>
      <w:lvlJc w:val="left"/>
      <w:pPr>
        <w:ind w:left="5400" w:hanging="360"/>
      </w:pPr>
      <w:rPr>
        <w:rFonts w:ascii="Courier New" w:hAnsi="Courier New" w:cs="Courier New" w:hint="default"/>
      </w:rPr>
    </w:lvl>
    <w:lvl w:ilvl="8" w:tplc="08140005" w:tentative="1">
      <w:start w:val="1"/>
      <w:numFmt w:val="bullet"/>
      <w:lvlText w:val=""/>
      <w:lvlJc w:val="left"/>
      <w:pPr>
        <w:ind w:left="6120" w:hanging="360"/>
      </w:pPr>
      <w:rPr>
        <w:rFonts w:ascii="Wingdings" w:hAnsi="Wingdings" w:hint="default"/>
      </w:rPr>
    </w:lvl>
  </w:abstractNum>
  <w:num w:numId="1" w16cid:durableId="1683773640">
    <w:abstractNumId w:val="1"/>
  </w:num>
  <w:num w:numId="2" w16cid:durableId="1807501582">
    <w:abstractNumId w:val="3"/>
  </w:num>
  <w:num w:numId="3" w16cid:durableId="149635299">
    <w:abstractNumId w:val="2"/>
  </w:num>
  <w:num w:numId="4" w16cid:durableId="403643002">
    <w:abstractNumId w:val="0"/>
  </w:num>
  <w:num w:numId="5" w16cid:durableId="120890958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0978"/>
    <w:rsid w:val="0003777B"/>
    <w:rsid w:val="00047A64"/>
    <w:rsid w:val="0005100A"/>
    <w:rsid w:val="000B0AB2"/>
    <w:rsid w:val="000E2E45"/>
    <w:rsid w:val="001E14A0"/>
    <w:rsid w:val="001E1A83"/>
    <w:rsid w:val="002159A0"/>
    <w:rsid w:val="0047009D"/>
    <w:rsid w:val="00474D9B"/>
    <w:rsid w:val="004D0DB7"/>
    <w:rsid w:val="00501269"/>
    <w:rsid w:val="00560BDA"/>
    <w:rsid w:val="005D5A96"/>
    <w:rsid w:val="005E66FA"/>
    <w:rsid w:val="00617873"/>
    <w:rsid w:val="006951F2"/>
    <w:rsid w:val="006E0ADA"/>
    <w:rsid w:val="00782BA9"/>
    <w:rsid w:val="007C757F"/>
    <w:rsid w:val="00932276"/>
    <w:rsid w:val="009779C3"/>
    <w:rsid w:val="009F68F2"/>
    <w:rsid w:val="00A1542F"/>
    <w:rsid w:val="00A568D2"/>
    <w:rsid w:val="00A674EE"/>
    <w:rsid w:val="00AC1F65"/>
    <w:rsid w:val="00B07135"/>
    <w:rsid w:val="00B737B3"/>
    <w:rsid w:val="00CD0698"/>
    <w:rsid w:val="00ED081B"/>
    <w:rsid w:val="00ED6B7D"/>
    <w:rsid w:val="00EE0978"/>
    <w:rsid w:val="00EF4915"/>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F43F20F"/>
  <w15:docId w15:val="{5D93F6B3-94C0-4494-A4F3-01511E0F0F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0978"/>
    <w:pPr>
      <w:spacing w:after="160" w:line="259" w:lineRule="auto"/>
    </w:pPr>
  </w:style>
  <w:style w:type="character" w:default="1" w:styleId="Standardskriftforavsnitt">
    <w:name w:val="Default Paragraph Font"/>
    <w:uiPriority w:val="1"/>
    <w:semiHidden/>
    <w:unhideWhenUsed/>
  </w:style>
  <w:style w:type="table" w:default="1" w:styleId="Vanlegtabell">
    <w:name w:val="Normal Table"/>
    <w:uiPriority w:val="99"/>
    <w:semiHidden/>
    <w:unhideWhenUsed/>
    <w:tblPr>
      <w:tblInd w:w="0" w:type="dxa"/>
      <w:tblCellMar>
        <w:top w:w="0" w:type="dxa"/>
        <w:left w:w="108" w:type="dxa"/>
        <w:bottom w:w="0" w:type="dxa"/>
        <w:right w:w="108" w:type="dxa"/>
      </w:tblCellMar>
    </w:tblPr>
  </w:style>
  <w:style w:type="numbering" w:default="1" w:styleId="Ingaliste">
    <w:name w:val="No List"/>
    <w:uiPriority w:val="99"/>
    <w:semiHidden/>
    <w:unhideWhenUsed/>
  </w:style>
  <w:style w:type="table" w:styleId="Tabellrutenett">
    <w:name w:val="Table Grid"/>
    <w:basedOn w:val="Vanlegtabell"/>
    <w:uiPriority w:val="39"/>
    <w:rsid w:val="00EE09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avsnitt">
    <w:name w:val="List Paragraph"/>
    <w:basedOn w:val="Normal"/>
    <w:uiPriority w:val="34"/>
    <w:qFormat/>
    <w:rsid w:val="00EE0978"/>
    <w:pPr>
      <w:spacing w:after="200" w:line="276" w:lineRule="auto"/>
      <w:ind w:left="720"/>
      <w:contextualSpacing/>
    </w:pPr>
    <w:rPr>
      <w:rFonts w:ascii="Times New Roman" w:hAnsi="Times New Roman"/>
      <w:sz w:val="24"/>
      <w:lang w:val="en-GB"/>
    </w:rPr>
  </w:style>
  <w:style w:type="paragraph" w:styleId="NormalWeb">
    <w:name w:val="Normal (Web)"/>
    <w:basedOn w:val="Normal"/>
    <w:uiPriority w:val="99"/>
    <w:unhideWhenUsed/>
    <w:rsid w:val="00782BA9"/>
    <w:pPr>
      <w:spacing w:before="100" w:beforeAutospacing="1" w:after="100" w:afterAutospacing="1" w:line="240" w:lineRule="auto"/>
    </w:pPr>
    <w:rPr>
      <w:rFonts w:ascii="Times New Roman" w:eastAsia="Times New Roman" w:hAnsi="Times New Roman" w:cs="Times New Roman"/>
      <w:sz w:val="24"/>
      <w:szCs w:val="24"/>
      <w:lang w:val="nn-NO" w:eastAsia="nn-NO"/>
    </w:rPr>
  </w:style>
  <w:style w:type="paragraph" w:customStyle="1" w:styleId="id01">
    <w:name w:val="id01"/>
    <w:basedOn w:val="Normal"/>
    <w:rsid w:val="00047A64"/>
    <w:pPr>
      <w:spacing w:before="100" w:beforeAutospacing="1" w:after="100" w:afterAutospacing="1" w:line="240" w:lineRule="auto"/>
    </w:pPr>
    <w:rPr>
      <w:rFonts w:ascii="Times New Roman" w:eastAsia="Times New Roman" w:hAnsi="Times New Roman" w:cs="Times New Roman"/>
      <w:sz w:val="24"/>
      <w:szCs w:val="24"/>
      <w:lang w:val="nn-NO" w:eastAsia="nn-NO"/>
    </w:rPr>
  </w:style>
  <w:style w:type="paragraph" w:customStyle="1" w:styleId="id12">
    <w:name w:val="id12"/>
    <w:basedOn w:val="Normal"/>
    <w:rsid w:val="00047A64"/>
    <w:pPr>
      <w:spacing w:before="100" w:beforeAutospacing="1" w:after="100" w:afterAutospacing="1" w:line="240" w:lineRule="auto"/>
    </w:pPr>
    <w:rPr>
      <w:rFonts w:ascii="Times New Roman" w:eastAsia="Times New Roman" w:hAnsi="Times New Roman" w:cs="Times New Roman"/>
      <w:sz w:val="24"/>
      <w:szCs w:val="24"/>
      <w:lang w:val="nn-NO" w:eastAsia="nn-NO"/>
    </w:rPr>
  </w:style>
  <w:style w:type="paragraph" w:customStyle="1" w:styleId="id11">
    <w:name w:val="id11"/>
    <w:basedOn w:val="Normal"/>
    <w:rsid w:val="00B07135"/>
    <w:pPr>
      <w:spacing w:before="100" w:beforeAutospacing="1" w:after="100" w:afterAutospacing="1" w:line="240" w:lineRule="auto"/>
    </w:pPr>
    <w:rPr>
      <w:rFonts w:ascii="Times New Roman" w:eastAsia="Times New Roman" w:hAnsi="Times New Roman" w:cs="Times New Roman"/>
      <w:sz w:val="24"/>
      <w:szCs w:val="24"/>
      <w:lang w:val="nn-NO" w:eastAsia="nn-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5285234">
      <w:bodyDiv w:val="1"/>
      <w:marLeft w:val="0"/>
      <w:marRight w:val="0"/>
      <w:marTop w:val="0"/>
      <w:marBottom w:val="0"/>
      <w:divBdr>
        <w:top w:val="none" w:sz="0" w:space="0" w:color="auto"/>
        <w:left w:val="none" w:sz="0" w:space="0" w:color="auto"/>
        <w:bottom w:val="none" w:sz="0" w:space="0" w:color="auto"/>
        <w:right w:val="none" w:sz="0" w:space="0" w:color="auto"/>
      </w:divBdr>
    </w:div>
    <w:div w:id="623660484">
      <w:bodyDiv w:val="1"/>
      <w:marLeft w:val="0"/>
      <w:marRight w:val="0"/>
      <w:marTop w:val="0"/>
      <w:marBottom w:val="0"/>
      <w:divBdr>
        <w:top w:val="none" w:sz="0" w:space="0" w:color="auto"/>
        <w:left w:val="none" w:sz="0" w:space="0" w:color="auto"/>
        <w:bottom w:val="none" w:sz="0" w:space="0" w:color="auto"/>
        <w:right w:val="none" w:sz="0" w:space="0" w:color="auto"/>
      </w:divBdr>
    </w:div>
    <w:div w:id="649753507">
      <w:bodyDiv w:val="1"/>
      <w:marLeft w:val="0"/>
      <w:marRight w:val="0"/>
      <w:marTop w:val="0"/>
      <w:marBottom w:val="0"/>
      <w:divBdr>
        <w:top w:val="none" w:sz="0" w:space="0" w:color="auto"/>
        <w:left w:val="none" w:sz="0" w:space="0" w:color="auto"/>
        <w:bottom w:val="none" w:sz="0" w:space="0" w:color="auto"/>
        <w:right w:val="none" w:sz="0" w:space="0" w:color="auto"/>
      </w:divBdr>
    </w:div>
    <w:div w:id="774983571">
      <w:bodyDiv w:val="1"/>
      <w:marLeft w:val="0"/>
      <w:marRight w:val="0"/>
      <w:marTop w:val="0"/>
      <w:marBottom w:val="0"/>
      <w:divBdr>
        <w:top w:val="none" w:sz="0" w:space="0" w:color="auto"/>
        <w:left w:val="none" w:sz="0" w:space="0" w:color="auto"/>
        <w:bottom w:val="none" w:sz="0" w:space="0" w:color="auto"/>
        <w:right w:val="none" w:sz="0" w:space="0" w:color="auto"/>
      </w:divBdr>
    </w:div>
    <w:div w:id="1076438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197</TotalTime>
  <Pages>4</Pages>
  <Words>892</Words>
  <Characters>4728</Characters>
  <Application>Microsoft Office Word</Application>
  <DocSecurity>0</DocSecurity>
  <Lines>39</Lines>
  <Paragraphs>11</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Hilde Eng</dc:creator>
  <cp:lastModifiedBy>Marianne Tråer</cp:lastModifiedBy>
  <cp:revision>8</cp:revision>
  <dcterms:created xsi:type="dcterms:W3CDTF">2024-05-13T13:38:00Z</dcterms:created>
  <dcterms:modified xsi:type="dcterms:W3CDTF">2025-08-13T10:40:00Z</dcterms:modified>
</cp:coreProperties>
</file>